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B62" w:rsidRDefault="00547EC1">
      <w:pPr>
        <w:tabs>
          <w:tab w:val="left" w:pos="1688"/>
        </w:tabs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755590" cy="7524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2"/>
          <w:sz w:val="20"/>
          <w:lang w:val="en-US"/>
        </w:rPr>
        <w:drawing>
          <wp:inline distT="0" distB="0" distL="0" distR="0">
            <wp:extent cx="989598" cy="3429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598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B62" w:rsidRDefault="00547EC1">
      <w:pPr>
        <w:pStyle w:val="Title"/>
        <w:spacing w:before="96" w:line="237" w:lineRule="auto"/>
        <w:ind w:right="437"/>
      </w:pPr>
      <w:r>
        <w:t xml:space="preserve">Natječaj za potpore znanstvenim i </w:t>
      </w:r>
      <w:r w:rsidR="00547077">
        <w:t>umjetničkim istraživanjima u 2022</w:t>
      </w:r>
      <w:r>
        <w:t>.</w:t>
      </w:r>
      <w:r>
        <w:rPr>
          <w:spacing w:val="-67"/>
        </w:rPr>
        <w:t xml:space="preserve"> </w:t>
      </w:r>
      <w:r>
        <w:t>godini na Sveučilištu u Zagrebu</w:t>
      </w:r>
    </w:p>
    <w:p w:rsidR="00214B62" w:rsidRDefault="00214B62">
      <w:pPr>
        <w:pStyle w:val="BodyText"/>
        <w:spacing w:before="5"/>
        <w:ind w:left="0" w:firstLine="0"/>
        <w:rPr>
          <w:rFonts w:ascii="Times New Roman"/>
          <w:b/>
          <w:sz w:val="24"/>
        </w:rPr>
      </w:pPr>
    </w:p>
    <w:p w:rsidR="00214B62" w:rsidRDefault="00547EC1">
      <w:pPr>
        <w:pStyle w:val="Title"/>
      </w:pPr>
      <w:r>
        <w:t>Često</w:t>
      </w:r>
      <w:r>
        <w:rPr>
          <w:spacing w:val="-4"/>
        </w:rPr>
        <w:t xml:space="preserve"> </w:t>
      </w:r>
      <w:r>
        <w:t>postavljana</w:t>
      </w:r>
      <w:r>
        <w:rPr>
          <w:spacing w:val="-3"/>
        </w:rPr>
        <w:t xml:space="preserve"> </w:t>
      </w:r>
      <w:r>
        <w:t>pitanja</w:t>
      </w:r>
    </w:p>
    <w:p w:rsidR="00214B62" w:rsidRDefault="00214B62">
      <w:pPr>
        <w:pStyle w:val="BodyText"/>
        <w:ind w:left="0" w:firstLine="0"/>
        <w:rPr>
          <w:rFonts w:ascii="Times New Roman"/>
          <w:b/>
          <w:sz w:val="30"/>
        </w:rPr>
      </w:pPr>
    </w:p>
    <w:p w:rsidR="00214B62" w:rsidRDefault="00214B62">
      <w:pPr>
        <w:pStyle w:val="BodyText"/>
        <w:spacing w:before="2"/>
        <w:ind w:left="0" w:firstLine="0"/>
        <w:rPr>
          <w:rFonts w:ascii="Times New Roman"/>
          <w:b/>
          <w:sz w:val="28"/>
        </w:rPr>
      </w:pPr>
    </w:p>
    <w:p w:rsidR="00214B62" w:rsidRDefault="00547EC1">
      <w:pPr>
        <w:pStyle w:val="Heading1"/>
      </w:pPr>
      <w:r>
        <w:rPr>
          <w:color w:val="2D74B5"/>
          <w:spacing w:val="-1"/>
        </w:rPr>
        <w:t>Općenita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1"/>
        </w:rPr>
        <w:t>pitanja</w:t>
      </w:r>
      <w:r>
        <w:rPr>
          <w:color w:val="2D74B5"/>
          <w:spacing w:val="-12"/>
        </w:rPr>
        <w:t xml:space="preserve"> </w:t>
      </w:r>
      <w:r>
        <w:rPr>
          <w:color w:val="2D74B5"/>
          <w:spacing w:val="-1"/>
        </w:rPr>
        <w:t>o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1"/>
        </w:rPr>
        <w:t>potporama:</w:t>
      </w:r>
    </w:p>
    <w:p w:rsidR="00214B62" w:rsidRDefault="00214B62">
      <w:pPr>
        <w:pStyle w:val="BodyText"/>
        <w:spacing w:before="8"/>
        <w:ind w:left="0" w:firstLine="0"/>
        <w:rPr>
          <w:rFonts w:ascii="Calibri Light"/>
          <w:sz w:val="38"/>
        </w:rPr>
      </w:pPr>
    </w:p>
    <w:p w:rsidR="00214B62" w:rsidRDefault="00547EC1">
      <w:pPr>
        <w:pStyle w:val="Heading2"/>
        <w:spacing w:before="1"/>
      </w:pPr>
      <w:r>
        <w:rPr>
          <w:color w:val="1F4D78"/>
        </w:rPr>
        <w:t>Voditelji</w:t>
      </w:r>
      <w:r>
        <w:rPr>
          <w:color w:val="1F4D78"/>
          <w:spacing w:val="-12"/>
        </w:rPr>
        <w:t xml:space="preserve"> </w:t>
      </w:r>
      <w:r>
        <w:rPr>
          <w:color w:val="1F4D78"/>
        </w:rPr>
        <w:t>i</w:t>
      </w:r>
      <w:r>
        <w:rPr>
          <w:color w:val="1F4D78"/>
          <w:spacing w:val="-12"/>
        </w:rPr>
        <w:t xml:space="preserve"> </w:t>
      </w:r>
      <w:r>
        <w:rPr>
          <w:color w:val="1F4D78"/>
        </w:rPr>
        <w:t>suradnici</w:t>
      </w:r>
    </w:p>
    <w:p w:rsidR="00214B62" w:rsidRDefault="00547EC1">
      <w:pPr>
        <w:pStyle w:val="ListParagraph"/>
        <w:numPr>
          <w:ilvl w:val="0"/>
          <w:numId w:val="2"/>
        </w:numPr>
        <w:tabs>
          <w:tab w:val="left" w:pos="1097"/>
        </w:tabs>
        <w:spacing w:before="21"/>
        <w:ind w:right="247"/>
      </w:pPr>
      <w:r>
        <w:t>Da li može biti znanstveni novak-viši asistent izabran u znanstveno zvanje znanstveni suradnik ili</w:t>
      </w:r>
      <w:r>
        <w:rPr>
          <w:spacing w:val="-47"/>
        </w:rPr>
        <w:t xml:space="preserve"> </w:t>
      </w:r>
      <w:r>
        <w:t>voditelj</w:t>
      </w:r>
      <w:r>
        <w:rPr>
          <w:spacing w:val="-3"/>
        </w:rPr>
        <w:t xml:space="preserve"> </w:t>
      </w:r>
      <w:r>
        <w:t>mora biti izabran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znanstveno</w:t>
      </w:r>
      <w:r>
        <w:rPr>
          <w:spacing w:val="-3"/>
        </w:rPr>
        <w:t xml:space="preserve"> </w:t>
      </w:r>
      <w:r>
        <w:t>nastavno</w:t>
      </w:r>
      <w:r>
        <w:rPr>
          <w:spacing w:val="-2"/>
        </w:rPr>
        <w:t xml:space="preserve"> </w:t>
      </w:r>
      <w:r>
        <w:t>zvanje</w:t>
      </w:r>
      <w:r>
        <w:rPr>
          <w:spacing w:val="1"/>
        </w:rPr>
        <w:t xml:space="preserve"> </w:t>
      </w:r>
      <w:r>
        <w:t>(docent i</w:t>
      </w:r>
      <w:r>
        <w:rPr>
          <w:spacing w:val="-3"/>
        </w:rPr>
        <w:t xml:space="preserve"> </w:t>
      </w:r>
      <w:r>
        <w:t>više)?</w:t>
      </w:r>
    </w:p>
    <w:p w:rsidR="00214B62" w:rsidRDefault="00547EC1">
      <w:pPr>
        <w:pStyle w:val="ListParagraph"/>
        <w:numPr>
          <w:ilvl w:val="0"/>
          <w:numId w:val="1"/>
        </w:numPr>
        <w:tabs>
          <w:tab w:val="left" w:pos="1097"/>
        </w:tabs>
        <w:spacing w:line="259" w:lineRule="auto"/>
        <w:ind w:right="499"/>
      </w:pPr>
      <w:r>
        <w:rPr>
          <w:color w:val="2D74B5"/>
        </w:rPr>
        <w:t>Svaki zaposlenik u znanstvenom (od znanstveni suradnik naviše) ili znanstveno-nastavnom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(docent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naviše)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može biti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i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suradnik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i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voditelj.</w:t>
      </w:r>
      <w:r>
        <w:rPr>
          <w:color w:val="2D74B5"/>
          <w:spacing w:val="-3"/>
        </w:rPr>
        <w:t xml:space="preserve"> </w:t>
      </w:r>
      <w:proofErr w:type="spellStart"/>
      <w:r>
        <w:rPr>
          <w:color w:val="2D74B5"/>
        </w:rPr>
        <w:t>Emeritus</w:t>
      </w:r>
      <w:proofErr w:type="spellEnd"/>
      <w:r>
        <w:rPr>
          <w:color w:val="2D74B5"/>
          <w:spacing w:val="-1"/>
        </w:rPr>
        <w:t xml:space="preserve"> </w:t>
      </w:r>
      <w:r>
        <w:rPr>
          <w:color w:val="2D74B5"/>
        </w:rPr>
        <w:t>također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može biti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i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suradnik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i voditelj.</w:t>
      </w:r>
    </w:p>
    <w:p w:rsidR="00214B62" w:rsidRDefault="00547EC1">
      <w:pPr>
        <w:pStyle w:val="ListParagraph"/>
        <w:numPr>
          <w:ilvl w:val="0"/>
          <w:numId w:val="1"/>
        </w:numPr>
        <w:tabs>
          <w:tab w:val="left" w:pos="1097"/>
        </w:tabs>
        <w:spacing w:line="266" w:lineRule="exact"/>
        <w:ind w:hanging="361"/>
      </w:pPr>
      <w:r>
        <w:rPr>
          <w:color w:val="2D74B5"/>
        </w:rPr>
        <w:t>Zaposlenik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koji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je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ujedno doktorand</w:t>
      </w:r>
      <w:r w:rsidR="00DA4918">
        <w:rPr>
          <w:color w:val="2D74B5"/>
          <w:spacing w:val="-2"/>
        </w:rPr>
        <w:t xml:space="preserve">/asistent </w:t>
      </w:r>
      <w:r>
        <w:rPr>
          <w:color w:val="2D74B5"/>
        </w:rPr>
        <w:t>može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biti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suradnik.</w:t>
      </w:r>
    </w:p>
    <w:p w:rsidR="00214B62" w:rsidRDefault="00547EC1">
      <w:pPr>
        <w:pStyle w:val="ListParagraph"/>
        <w:numPr>
          <w:ilvl w:val="0"/>
          <w:numId w:val="1"/>
        </w:numPr>
        <w:tabs>
          <w:tab w:val="left" w:pos="1097"/>
        </w:tabs>
        <w:spacing w:before="22"/>
        <w:ind w:hanging="361"/>
      </w:pPr>
      <w:r>
        <w:rPr>
          <w:color w:val="2D74B5"/>
        </w:rPr>
        <w:t>Stručni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suradnik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koji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je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zaposlenik,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ima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stupanj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dr.</w:t>
      </w:r>
      <w:r>
        <w:rPr>
          <w:color w:val="2D74B5"/>
          <w:spacing w:val="-2"/>
        </w:rPr>
        <w:t xml:space="preserve"> </w:t>
      </w:r>
      <w:proofErr w:type="spellStart"/>
      <w:r>
        <w:rPr>
          <w:color w:val="2D74B5"/>
        </w:rPr>
        <w:t>sc</w:t>
      </w:r>
      <w:proofErr w:type="spellEnd"/>
      <w:r>
        <w:rPr>
          <w:color w:val="2D74B5"/>
        </w:rPr>
        <w:t>.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i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MBZ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može biti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suradnik.</w:t>
      </w:r>
    </w:p>
    <w:p w:rsidR="00214B62" w:rsidRDefault="00547EC1">
      <w:pPr>
        <w:pStyle w:val="ListParagraph"/>
        <w:numPr>
          <w:ilvl w:val="0"/>
          <w:numId w:val="2"/>
        </w:numPr>
        <w:tabs>
          <w:tab w:val="left" w:pos="1097"/>
        </w:tabs>
        <w:spacing w:before="163" w:line="237" w:lineRule="auto"/>
        <w:ind w:right="416"/>
      </w:pPr>
      <w:r>
        <w:t>Da li se u pri</w:t>
      </w:r>
      <w:r w:rsidR="00DA4918">
        <w:t>javi potpore istraživanju u 2022</w:t>
      </w:r>
      <w:r>
        <w:t>. može navesti kao suradnica redovita profesorica,</w:t>
      </w:r>
      <w:r>
        <w:rPr>
          <w:spacing w:val="-47"/>
        </w:rPr>
        <w:t xml:space="preserve"> </w:t>
      </w:r>
      <w:r>
        <w:t>koja</w:t>
      </w:r>
      <w:r>
        <w:rPr>
          <w:spacing w:val="-3"/>
        </w:rPr>
        <w:t xml:space="preserve"> </w:t>
      </w:r>
      <w:r>
        <w:t>odlazi u</w:t>
      </w:r>
      <w:r>
        <w:rPr>
          <w:spacing w:val="-3"/>
        </w:rPr>
        <w:t xml:space="preserve"> </w:t>
      </w:r>
      <w:r>
        <w:t>mirovinu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1.10.20</w:t>
      </w:r>
      <w:r w:rsidR="00DA4918">
        <w:t>22</w:t>
      </w:r>
      <w:r>
        <w:t>.</w:t>
      </w:r>
    </w:p>
    <w:p w:rsidR="00214B62" w:rsidRDefault="00547EC1">
      <w:pPr>
        <w:pStyle w:val="ListParagraph"/>
        <w:numPr>
          <w:ilvl w:val="0"/>
          <w:numId w:val="1"/>
        </w:numPr>
        <w:tabs>
          <w:tab w:val="left" w:pos="1097"/>
        </w:tabs>
        <w:spacing w:before="1"/>
        <w:ind w:right="1133"/>
      </w:pPr>
      <w:r>
        <w:rPr>
          <w:color w:val="2D74B5"/>
        </w:rPr>
        <w:t xml:space="preserve">Tko god je zaposlen u času natječaja i zadovoljava ostale kriterije </w:t>
      </w:r>
      <w:r>
        <w:rPr>
          <w:color w:val="2D74B5"/>
        </w:rPr>
        <w:t>ima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se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pravo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prijaviti.</w:t>
      </w:r>
    </w:p>
    <w:p w:rsidR="00214B62" w:rsidRDefault="00547EC1">
      <w:pPr>
        <w:pStyle w:val="ListParagraph"/>
        <w:numPr>
          <w:ilvl w:val="0"/>
          <w:numId w:val="2"/>
        </w:numPr>
        <w:tabs>
          <w:tab w:val="left" w:pos="1097"/>
        </w:tabs>
        <w:spacing w:before="161"/>
        <w:ind w:hanging="361"/>
      </w:pPr>
      <w:r>
        <w:t>Može</w:t>
      </w:r>
      <w:r>
        <w:rPr>
          <w:spacing w:val="-4"/>
        </w:rPr>
        <w:t xml:space="preserve"> </w:t>
      </w:r>
      <w:r>
        <w:t>li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kao suradnike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potpori prijaviti:</w:t>
      </w:r>
    </w:p>
    <w:p w:rsidR="00214B62" w:rsidRDefault="00547EC1">
      <w:pPr>
        <w:pStyle w:val="ListParagraph"/>
        <w:numPr>
          <w:ilvl w:val="1"/>
          <w:numId w:val="2"/>
        </w:numPr>
        <w:tabs>
          <w:tab w:val="left" w:pos="1817"/>
        </w:tabs>
        <w:spacing w:before="1"/>
        <w:ind w:hanging="361"/>
        <w:jc w:val="both"/>
      </w:pPr>
      <w:r>
        <w:t>tehničko</w:t>
      </w:r>
      <w:r>
        <w:rPr>
          <w:spacing w:val="-1"/>
        </w:rPr>
        <w:t xml:space="preserve"> </w:t>
      </w:r>
      <w:r>
        <w:t>osoblje</w:t>
      </w:r>
    </w:p>
    <w:p w:rsidR="00214B62" w:rsidRDefault="00547EC1">
      <w:pPr>
        <w:pStyle w:val="ListParagraph"/>
        <w:numPr>
          <w:ilvl w:val="1"/>
          <w:numId w:val="2"/>
        </w:numPr>
        <w:tabs>
          <w:tab w:val="left" w:pos="1817"/>
        </w:tabs>
        <w:spacing w:line="279" w:lineRule="exact"/>
        <w:ind w:hanging="361"/>
        <w:jc w:val="both"/>
      </w:pPr>
      <w:r>
        <w:t>naslovne asistente</w:t>
      </w:r>
      <w:r>
        <w:rPr>
          <w:spacing w:val="-3"/>
        </w:rPr>
        <w:t xml:space="preserve"> </w:t>
      </w:r>
      <w:r>
        <w:t>(bez zasnivanja</w:t>
      </w:r>
      <w:r>
        <w:rPr>
          <w:spacing w:val="-1"/>
        </w:rPr>
        <w:t xml:space="preserve"> </w:t>
      </w:r>
      <w:r>
        <w:t>radnog</w:t>
      </w:r>
      <w:r>
        <w:rPr>
          <w:spacing w:val="-3"/>
        </w:rPr>
        <w:t xml:space="preserve"> </w:t>
      </w:r>
      <w:r>
        <w:t>odnosa).</w:t>
      </w:r>
    </w:p>
    <w:p w:rsidR="00214B62" w:rsidRDefault="00547EC1">
      <w:pPr>
        <w:pStyle w:val="ListParagraph"/>
        <w:numPr>
          <w:ilvl w:val="0"/>
          <w:numId w:val="1"/>
        </w:numPr>
        <w:tabs>
          <w:tab w:val="left" w:pos="1097"/>
        </w:tabs>
        <w:spacing w:line="267" w:lineRule="exact"/>
        <w:ind w:hanging="361"/>
        <w:jc w:val="both"/>
      </w:pPr>
      <w:r>
        <w:rPr>
          <w:color w:val="2D74B5"/>
        </w:rPr>
        <w:t>Nasl</w:t>
      </w:r>
      <w:r>
        <w:rPr>
          <w:color w:val="2D74B5"/>
        </w:rPr>
        <w:t>ovni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asistenti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se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ne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mogu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uključiti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jer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su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vanjski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suradnici;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tehničko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osoblje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se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ne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može</w:t>
      </w:r>
    </w:p>
    <w:p w:rsidR="00214B62" w:rsidRDefault="00547EC1">
      <w:pPr>
        <w:pStyle w:val="BodyText"/>
        <w:spacing w:before="1"/>
        <w:ind w:right="112" w:firstLine="0"/>
        <w:jc w:val="both"/>
      </w:pPr>
      <w:r>
        <w:rPr>
          <w:color w:val="2D74B5"/>
        </w:rPr>
        <w:t>uključiti jer nema znanstveno ili znanstveno-nastavno zvanje, a nisu ni asistenti ili doktorandi. Sve</w:t>
      </w:r>
      <w:r>
        <w:rPr>
          <w:color w:val="2D74B5"/>
          <w:spacing w:val="-47"/>
        </w:rPr>
        <w:t xml:space="preserve"> </w:t>
      </w:r>
      <w:r>
        <w:rPr>
          <w:color w:val="2D74B5"/>
        </w:rPr>
        <w:t>takve osobe (uključujući i inozemne) se može navesti u posljednjem bloku prijedloga (ako se misli</w:t>
      </w:r>
      <w:r>
        <w:rPr>
          <w:color w:val="2D74B5"/>
          <w:spacing w:val="-47"/>
        </w:rPr>
        <w:t xml:space="preserve"> </w:t>
      </w:r>
      <w:r>
        <w:rPr>
          <w:color w:val="2D74B5"/>
        </w:rPr>
        <w:t>da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to povećava izglede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za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bolju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evaluaciju),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no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za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takve suradnike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se ne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može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dobiti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novac.</w:t>
      </w:r>
    </w:p>
    <w:p w:rsidR="00214B62" w:rsidRDefault="00547EC1">
      <w:pPr>
        <w:pStyle w:val="ListParagraph"/>
        <w:numPr>
          <w:ilvl w:val="0"/>
          <w:numId w:val="2"/>
        </w:numPr>
        <w:tabs>
          <w:tab w:val="left" w:pos="1097"/>
        </w:tabs>
        <w:spacing w:before="164" w:line="237" w:lineRule="auto"/>
        <w:ind w:right="426"/>
      </w:pPr>
      <w:r>
        <w:t>Mogu li se studenti upisati u Prijavni obrazac kao vanjski suradni</w:t>
      </w:r>
      <w:r>
        <w:t>ci (C.4) ili suradnici bez zvanja</w:t>
      </w:r>
      <w:r>
        <w:rPr>
          <w:spacing w:val="-47"/>
        </w:rPr>
        <w:t xml:space="preserve"> </w:t>
      </w:r>
      <w:r>
        <w:t>(A.3)?</w:t>
      </w:r>
    </w:p>
    <w:p w:rsidR="00214B62" w:rsidRDefault="00547EC1">
      <w:pPr>
        <w:pStyle w:val="ListParagraph"/>
        <w:numPr>
          <w:ilvl w:val="0"/>
          <w:numId w:val="1"/>
        </w:numPr>
        <w:tabs>
          <w:tab w:val="left" w:pos="1097"/>
        </w:tabs>
        <w:spacing w:before="1"/>
        <w:ind w:right="182"/>
      </w:pPr>
      <w:r>
        <w:rPr>
          <w:color w:val="2D74B5"/>
        </w:rPr>
        <w:t>Suradnici mogu biti isključivo zaposlenici Sveučilišta tako da studente možete upisati kao vanjske</w:t>
      </w:r>
      <w:r>
        <w:rPr>
          <w:color w:val="2D74B5"/>
          <w:spacing w:val="-47"/>
        </w:rPr>
        <w:t xml:space="preserve"> </w:t>
      </w:r>
      <w:r>
        <w:rPr>
          <w:color w:val="2D74B5"/>
        </w:rPr>
        <w:t>suradnike (C.4.). Radovi vanjskih suradnika se ne navode u kategoriji B.2. Podaci za evaluaciju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suradnika.</w:t>
      </w:r>
    </w:p>
    <w:p w:rsidR="00214B62" w:rsidRDefault="00547EC1">
      <w:pPr>
        <w:pStyle w:val="ListParagraph"/>
        <w:numPr>
          <w:ilvl w:val="0"/>
          <w:numId w:val="2"/>
        </w:numPr>
        <w:tabs>
          <w:tab w:val="left" w:pos="1097"/>
        </w:tabs>
        <w:spacing w:before="162"/>
        <w:ind w:hanging="361"/>
      </w:pPr>
      <w:r>
        <w:t>Može</w:t>
      </w:r>
      <w:r>
        <w:rPr>
          <w:spacing w:val="-3"/>
        </w:rPr>
        <w:t xml:space="preserve"> </w:t>
      </w:r>
      <w:r>
        <w:t>li</w:t>
      </w:r>
      <w:r>
        <w:rPr>
          <w:spacing w:val="-2"/>
        </w:rPr>
        <w:t xml:space="preserve"> </w:t>
      </w:r>
      <w:r>
        <w:t>asistent</w:t>
      </w:r>
      <w:r>
        <w:rPr>
          <w:spacing w:val="-1"/>
        </w:rPr>
        <w:t xml:space="preserve"> </w:t>
      </w:r>
      <w:r>
        <w:t>bit</w:t>
      </w:r>
      <w:r>
        <w:rPr>
          <w:spacing w:val="-3"/>
        </w:rPr>
        <w:t xml:space="preserve"> </w:t>
      </w:r>
      <w:r>
        <w:t>voditelj</w:t>
      </w:r>
      <w:r>
        <w:rPr>
          <w:spacing w:val="1"/>
        </w:rPr>
        <w:t xml:space="preserve"> </w:t>
      </w:r>
      <w:r>
        <w:t>potpore?</w:t>
      </w:r>
    </w:p>
    <w:p w:rsidR="00214B62" w:rsidRDefault="008D223A">
      <w:pPr>
        <w:pStyle w:val="ListParagraph"/>
        <w:numPr>
          <w:ilvl w:val="0"/>
          <w:numId w:val="1"/>
        </w:numPr>
        <w:tabs>
          <w:tab w:val="left" w:pos="1097"/>
        </w:tabs>
        <w:ind w:hanging="361"/>
      </w:pPr>
      <w:r>
        <w:rPr>
          <w:color w:val="2D74B5"/>
        </w:rPr>
        <w:t>A</w:t>
      </w:r>
      <w:r w:rsidR="00547EC1">
        <w:rPr>
          <w:color w:val="2D74B5"/>
        </w:rPr>
        <w:t>sistent</w:t>
      </w:r>
      <w:r w:rsidR="00547EC1">
        <w:rPr>
          <w:color w:val="2D74B5"/>
          <w:spacing w:val="-2"/>
        </w:rPr>
        <w:t xml:space="preserve"> </w:t>
      </w:r>
      <w:r w:rsidR="00547EC1">
        <w:rPr>
          <w:color w:val="2D74B5"/>
        </w:rPr>
        <w:t>u zvanju</w:t>
      </w:r>
      <w:r w:rsidR="00547EC1">
        <w:rPr>
          <w:color w:val="2D74B5"/>
          <w:spacing w:val="-2"/>
        </w:rPr>
        <w:t xml:space="preserve"> </w:t>
      </w:r>
      <w:r w:rsidR="00547EC1">
        <w:rPr>
          <w:color w:val="2D74B5"/>
        </w:rPr>
        <w:t>znanstvenog</w:t>
      </w:r>
      <w:r w:rsidR="00547EC1">
        <w:rPr>
          <w:color w:val="2D74B5"/>
          <w:spacing w:val="-1"/>
        </w:rPr>
        <w:t xml:space="preserve"> </w:t>
      </w:r>
      <w:r w:rsidR="00547EC1">
        <w:rPr>
          <w:color w:val="2D74B5"/>
        </w:rPr>
        <w:t>suradnika</w:t>
      </w:r>
      <w:r w:rsidR="00547EC1">
        <w:rPr>
          <w:color w:val="2D74B5"/>
          <w:spacing w:val="-2"/>
        </w:rPr>
        <w:t xml:space="preserve"> </w:t>
      </w:r>
      <w:r>
        <w:rPr>
          <w:color w:val="2D74B5"/>
          <w:spacing w:val="-2"/>
        </w:rPr>
        <w:t xml:space="preserve">ne </w:t>
      </w:r>
      <w:r w:rsidR="00547EC1">
        <w:rPr>
          <w:color w:val="2D74B5"/>
        </w:rPr>
        <w:t>može biti</w:t>
      </w:r>
      <w:r w:rsidR="00547EC1">
        <w:rPr>
          <w:color w:val="2D74B5"/>
          <w:spacing w:val="-3"/>
        </w:rPr>
        <w:t xml:space="preserve"> </w:t>
      </w:r>
      <w:r w:rsidR="00547EC1">
        <w:rPr>
          <w:color w:val="2D74B5"/>
        </w:rPr>
        <w:t>voditelj potpore.</w:t>
      </w:r>
    </w:p>
    <w:p w:rsidR="00214B62" w:rsidRDefault="00547EC1">
      <w:pPr>
        <w:pStyle w:val="ListParagraph"/>
        <w:numPr>
          <w:ilvl w:val="0"/>
          <w:numId w:val="2"/>
        </w:numPr>
        <w:tabs>
          <w:tab w:val="left" w:pos="1097"/>
        </w:tabs>
        <w:spacing w:before="159"/>
        <w:ind w:right="733"/>
      </w:pPr>
      <w:r>
        <w:t>Možemo li kao istraživača (pored minimalnih 3 koji moraju biti sa UNIZG) navesti kolege sa</w:t>
      </w:r>
      <w:r>
        <w:rPr>
          <w:spacing w:val="-47"/>
        </w:rPr>
        <w:t xml:space="preserve"> </w:t>
      </w:r>
      <w:r>
        <w:t>stranog</w:t>
      </w:r>
      <w:r>
        <w:rPr>
          <w:spacing w:val="-1"/>
        </w:rPr>
        <w:t xml:space="preserve"> </w:t>
      </w:r>
      <w:r>
        <w:t>Sveučilišta?</w:t>
      </w:r>
    </w:p>
    <w:p w:rsidR="00214B62" w:rsidRDefault="00547EC1">
      <w:pPr>
        <w:pStyle w:val="ListParagraph"/>
        <w:numPr>
          <w:ilvl w:val="0"/>
          <w:numId w:val="1"/>
        </w:numPr>
        <w:tabs>
          <w:tab w:val="left" w:pos="1097"/>
        </w:tabs>
        <w:spacing w:before="74"/>
        <w:ind w:right="102"/>
      </w:pPr>
      <w:r>
        <w:rPr>
          <w:color w:val="2D74B5"/>
        </w:rPr>
        <w:t>Prema Uputi za ispunjavanje obrasca, sve suradnike koji nisu zaposlenici Sveučilišta u Zagrebu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možete navesti kao vanjskog suradnika u odjeljku C.4. Obrasca za prijavu, no za vanjske suradnike</w:t>
      </w:r>
      <w:r>
        <w:rPr>
          <w:color w:val="2D74B5"/>
          <w:spacing w:val="-47"/>
        </w:rPr>
        <w:t xml:space="preserve"> </w:t>
      </w:r>
      <w:r>
        <w:rPr>
          <w:color w:val="2D74B5"/>
        </w:rPr>
        <w:t>ne možete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dobiti sredstva.</w:t>
      </w:r>
    </w:p>
    <w:p w:rsidR="00214B62" w:rsidRDefault="00547EC1">
      <w:pPr>
        <w:pStyle w:val="ListParagraph"/>
        <w:numPr>
          <w:ilvl w:val="0"/>
          <w:numId w:val="2"/>
        </w:numPr>
        <w:tabs>
          <w:tab w:val="left" w:pos="1097"/>
        </w:tabs>
        <w:spacing w:before="162"/>
        <w:ind w:right="877"/>
      </w:pPr>
      <w:r>
        <w:t>Smije li voditelj projekta HRZZ biti</w:t>
      </w:r>
      <w:r>
        <w:t xml:space="preserve"> voditelj skupine za Potpore znanstvenim i umjetničkim</w:t>
      </w:r>
      <w:r>
        <w:rPr>
          <w:spacing w:val="-47"/>
        </w:rPr>
        <w:t xml:space="preserve"> </w:t>
      </w:r>
      <w:r>
        <w:t>istraživanjima?</w:t>
      </w:r>
      <w:r>
        <w:rPr>
          <w:spacing w:val="-1"/>
        </w:rPr>
        <w:t xml:space="preserve"> </w:t>
      </w:r>
      <w:r>
        <w:t>Ako</w:t>
      </w:r>
      <w:r>
        <w:rPr>
          <w:spacing w:val="-1"/>
        </w:rPr>
        <w:t xml:space="preserve"> </w:t>
      </w:r>
      <w:r>
        <w:t>ne smije,</w:t>
      </w:r>
      <w:r>
        <w:rPr>
          <w:spacing w:val="1"/>
        </w:rPr>
        <w:t xml:space="preserve"> </w:t>
      </w:r>
      <w:r>
        <w:t>smije li</w:t>
      </w:r>
      <w:r>
        <w:rPr>
          <w:spacing w:val="-3"/>
        </w:rPr>
        <w:t xml:space="preserve"> </w:t>
      </w:r>
      <w:r>
        <w:t>biti član</w:t>
      </w:r>
      <w:r>
        <w:rPr>
          <w:spacing w:val="-1"/>
        </w:rPr>
        <w:t xml:space="preserve"> </w:t>
      </w:r>
      <w:r>
        <w:t>skupine?</w:t>
      </w:r>
    </w:p>
    <w:p w:rsidR="00214B62" w:rsidRDefault="00547EC1">
      <w:pPr>
        <w:pStyle w:val="ListParagraph"/>
        <w:numPr>
          <w:ilvl w:val="0"/>
          <w:numId w:val="1"/>
        </w:numPr>
        <w:tabs>
          <w:tab w:val="left" w:pos="1095"/>
        </w:tabs>
        <w:spacing w:before="1"/>
        <w:ind w:left="1094" w:right="235" w:hanging="358"/>
      </w:pPr>
      <w:r>
        <w:rPr>
          <w:color w:val="2D74B5"/>
        </w:rPr>
        <w:t>Prema Uputi za ispunjavanje obrasca, sudjelovanje na drugim projektima ne diskvalificira nikoga</w:t>
      </w:r>
      <w:r>
        <w:rPr>
          <w:color w:val="2D74B5"/>
          <w:spacing w:val="-47"/>
        </w:rPr>
        <w:t xml:space="preserve"> </w:t>
      </w:r>
      <w:r>
        <w:rPr>
          <w:color w:val="2D74B5"/>
        </w:rPr>
        <w:t>već se samo navodi informativno, kako bi se vid</w:t>
      </w:r>
      <w:r>
        <w:rPr>
          <w:color w:val="2D74B5"/>
        </w:rPr>
        <w:t>jelo tko ima i druge izvore financiranja. Dakle,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voditelj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projekta HRZZ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može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biti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voditelj potpore.</w:t>
      </w:r>
    </w:p>
    <w:p w:rsidR="00214B62" w:rsidRDefault="00547EC1">
      <w:pPr>
        <w:pStyle w:val="ListParagraph"/>
        <w:numPr>
          <w:ilvl w:val="0"/>
          <w:numId w:val="2"/>
        </w:numPr>
        <w:tabs>
          <w:tab w:val="left" w:pos="1097"/>
        </w:tabs>
        <w:spacing w:before="159"/>
        <w:ind w:hanging="361"/>
      </w:pPr>
      <w:r>
        <w:t>Može</w:t>
      </w:r>
      <w:r>
        <w:rPr>
          <w:spacing w:val="-4"/>
        </w:rPr>
        <w:t xml:space="preserve"> </w:t>
      </w:r>
      <w:r>
        <w:t>li</w:t>
      </w:r>
      <w:r>
        <w:rPr>
          <w:spacing w:val="-2"/>
        </w:rPr>
        <w:t xml:space="preserve"> </w:t>
      </w:r>
      <w:r>
        <w:t>profesor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proofErr w:type="spellStart"/>
      <w:r>
        <w:t>sabbaticalu</w:t>
      </w:r>
      <w:proofErr w:type="spellEnd"/>
      <w:r>
        <w:rPr>
          <w:spacing w:val="-3"/>
        </w:rPr>
        <w:t xml:space="preserve"> </w:t>
      </w:r>
      <w:r>
        <w:t>biti</w:t>
      </w:r>
      <w:r>
        <w:rPr>
          <w:spacing w:val="-1"/>
        </w:rPr>
        <w:t xml:space="preserve"> </w:t>
      </w:r>
      <w:r>
        <w:t>suradnik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potpori?</w:t>
      </w:r>
    </w:p>
    <w:p w:rsidR="00214B62" w:rsidRDefault="00547EC1">
      <w:pPr>
        <w:pStyle w:val="ListParagraph"/>
        <w:numPr>
          <w:ilvl w:val="0"/>
          <w:numId w:val="1"/>
        </w:numPr>
        <w:tabs>
          <w:tab w:val="left" w:pos="1095"/>
        </w:tabs>
        <w:ind w:left="1094" w:hanging="359"/>
      </w:pPr>
      <w:r>
        <w:rPr>
          <w:color w:val="2D74B5"/>
        </w:rPr>
        <w:lastRenderedPageBreak/>
        <w:t>Da.</w:t>
      </w:r>
    </w:p>
    <w:p w:rsidR="00214B62" w:rsidRDefault="00547EC1">
      <w:pPr>
        <w:pStyle w:val="ListParagraph"/>
        <w:numPr>
          <w:ilvl w:val="0"/>
          <w:numId w:val="2"/>
        </w:numPr>
        <w:tabs>
          <w:tab w:val="left" w:pos="1097"/>
        </w:tabs>
        <w:spacing w:before="159"/>
        <w:ind w:right="530"/>
      </w:pPr>
      <w:r>
        <w:t>Da li osobe koji su zaposlenici Sveučilišta udjelom 20% ili udjelom 50% mogu biti suradnici na</w:t>
      </w:r>
      <w:r>
        <w:rPr>
          <w:spacing w:val="-47"/>
        </w:rPr>
        <w:t xml:space="preserve"> </w:t>
      </w:r>
      <w:r>
        <w:t>potpori</w:t>
      </w:r>
      <w:r>
        <w:rPr>
          <w:spacing w:val="47"/>
        </w:rPr>
        <w:t xml:space="preserve"> </w:t>
      </w:r>
      <w:r>
        <w:t>tj. jedan</w:t>
      </w:r>
      <w:r>
        <w:rPr>
          <w:spacing w:val="-1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najvi</w:t>
      </w:r>
      <w:r w:rsidR="00547077">
        <w:t>š</w:t>
      </w:r>
      <w:r>
        <w:t>e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suradnika</w:t>
      </w:r>
      <w:r>
        <w:rPr>
          <w:spacing w:val="-3"/>
        </w:rPr>
        <w:t xml:space="preserve"> </w:t>
      </w:r>
      <w:r>
        <w:t>(pod</w:t>
      </w:r>
      <w:r>
        <w:rPr>
          <w:spacing w:val="-1"/>
        </w:rPr>
        <w:t xml:space="preserve"> </w:t>
      </w:r>
      <w:r>
        <w:t>A.3.</w:t>
      </w:r>
      <w:r>
        <w:rPr>
          <w:spacing w:val="-1"/>
        </w:rPr>
        <w:t xml:space="preserve"> </w:t>
      </w:r>
      <w:r>
        <w:t>obrasca)?</w:t>
      </w:r>
    </w:p>
    <w:p w:rsidR="00214B62" w:rsidRDefault="00547EC1">
      <w:pPr>
        <w:pStyle w:val="ListParagraph"/>
        <w:numPr>
          <w:ilvl w:val="0"/>
          <w:numId w:val="1"/>
        </w:numPr>
        <w:tabs>
          <w:tab w:val="left" w:pos="1097"/>
        </w:tabs>
        <w:spacing w:before="1"/>
        <w:ind w:hanging="361"/>
      </w:pPr>
      <w:r>
        <w:rPr>
          <w:color w:val="2D74B5"/>
        </w:rPr>
        <w:t>Da.</w:t>
      </w:r>
    </w:p>
    <w:p w:rsidR="00214B62" w:rsidRDefault="00547EC1">
      <w:pPr>
        <w:pStyle w:val="ListParagraph"/>
        <w:numPr>
          <w:ilvl w:val="0"/>
          <w:numId w:val="2"/>
        </w:numPr>
        <w:tabs>
          <w:tab w:val="left" w:pos="1097"/>
        </w:tabs>
        <w:spacing w:before="161"/>
        <w:ind w:hanging="361"/>
      </w:pPr>
      <w:r>
        <w:t>Može</w:t>
      </w:r>
      <w:r>
        <w:rPr>
          <w:spacing w:val="-3"/>
        </w:rPr>
        <w:t xml:space="preserve"> </w:t>
      </w:r>
      <w:r>
        <w:t>li jedna</w:t>
      </w:r>
      <w:r>
        <w:rPr>
          <w:spacing w:val="-3"/>
        </w:rPr>
        <w:t xml:space="preserve"> </w:t>
      </w:r>
      <w:r>
        <w:t>osoba biti</w:t>
      </w:r>
      <w:r>
        <w:rPr>
          <w:spacing w:val="-1"/>
        </w:rPr>
        <w:t xml:space="preserve"> </w:t>
      </w:r>
      <w:r>
        <w:t>upisana kao</w:t>
      </w:r>
      <w:r>
        <w:rPr>
          <w:spacing w:val="-3"/>
        </w:rPr>
        <w:t xml:space="preserve"> </w:t>
      </w:r>
      <w:r>
        <w:t>vanjski suradnik</w:t>
      </w:r>
      <w:r>
        <w:rPr>
          <w:spacing w:val="-3"/>
        </w:rPr>
        <w:t xml:space="preserve"> </w:t>
      </w:r>
      <w:r>
        <w:t>na više</w:t>
      </w:r>
      <w:r>
        <w:rPr>
          <w:spacing w:val="-3"/>
        </w:rPr>
        <w:t xml:space="preserve"> </w:t>
      </w:r>
      <w:r>
        <w:t>potpora?</w:t>
      </w:r>
    </w:p>
    <w:p w:rsidR="00214B62" w:rsidRDefault="00547EC1">
      <w:pPr>
        <w:pStyle w:val="ListParagraph"/>
        <w:numPr>
          <w:ilvl w:val="0"/>
          <w:numId w:val="1"/>
        </w:numPr>
        <w:tabs>
          <w:tab w:val="left" w:pos="1097"/>
        </w:tabs>
        <w:ind w:hanging="361"/>
      </w:pPr>
      <w:r>
        <w:rPr>
          <w:color w:val="2D74B5"/>
        </w:rPr>
        <w:t>Da.</w:t>
      </w:r>
    </w:p>
    <w:p w:rsidR="00214B62" w:rsidRDefault="00214B62">
      <w:pPr>
        <w:pStyle w:val="BodyText"/>
        <w:ind w:left="0" w:firstLine="0"/>
        <w:rPr>
          <w:sz w:val="24"/>
        </w:rPr>
      </w:pPr>
    </w:p>
    <w:p w:rsidR="00214B62" w:rsidRDefault="00214B62">
      <w:pPr>
        <w:pStyle w:val="BodyText"/>
        <w:spacing w:before="4"/>
        <w:ind w:left="0" w:firstLine="0"/>
        <w:rPr>
          <w:sz w:val="18"/>
        </w:rPr>
      </w:pPr>
    </w:p>
    <w:p w:rsidR="00214B62" w:rsidRDefault="00547EC1">
      <w:pPr>
        <w:pStyle w:val="Heading2"/>
      </w:pPr>
      <w:r>
        <w:rPr>
          <w:color w:val="1F4D78"/>
          <w:spacing w:val="-1"/>
        </w:rPr>
        <w:t>Ispunjavanje</w:t>
      </w:r>
      <w:r>
        <w:rPr>
          <w:color w:val="1F4D78"/>
          <w:spacing w:val="-12"/>
        </w:rPr>
        <w:t xml:space="preserve"> </w:t>
      </w:r>
      <w:r>
        <w:rPr>
          <w:color w:val="1F4D78"/>
          <w:spacing w:val="-1"/>
        </w:rPr>
        <w:t>obrasca</w:t>
      </w:r>
    </w:p>
    <w:p w:rsidR="00214B62" w:rsidRDefault="00547EC1">
      <w:pPr>
        <w:pStyle w:val="ListParagraph"/>
        <w:numPr>
          <w:ilvl w:val="0"/>
          <w:numId w:val="2"/>
        </w:numPr>
        <w:tabs>
          <w:tab w:val="left" w:pos="1097"/>
        </w:tabs>
        <w:spacing w:before="21"/>
        <w:ind w:right="525"/>
      </w:pPr>
      <w:r>
        <w:t>Odnosi li se ograničenje od 3000 znakova u C dijelu obrasca na svako pojedino polje ili na s</w:t>
      </w:r>
      <w:r>
        <w:t>va</w:t>
      </w:r>
      <w:r>
        <w:rPr>
          <w:spacing w:val="-47"/>
        </w:rPr>
        <w:t xml:space="preserve"> </w:t>
      </w:r>
      <w:r>
        <w:t>polja</w:t>
      </w:r>
      <w:r>
        <w:rPr>
          <w:spacing w:val="-1"/>
        </w:rPr>
        <w:t xml:space="preserve"> </w:t>
      </w:r>
      <w:r>
        <w:t>zajedno?</w:t>
      </w:r>
    </w:p>
    <w:p w:rsidR="00214B62" w:rsidRDefault="00547EC1">
      <w:pPr>
        <w:pStyle w:val="ListParagraph"/>
        <w:numPr>
          <w:ilvl w:val="0"/>
          <w:numId w:val="1"/>
        </w:numPr>
        <w:tabs>
          <w:tab w:val="left" w:pos="1097"/>
        </w:tabs>
        <w:spacing w:before="1"/>
        <w:ind w:hanging="361"/>
      </w:pPr>
      <w:r>
        <w:rPr>
          <w:color w:val="2D74B5"/>
        </w:rPr>
        <w:t>Ograničenje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od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3000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znakova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se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odnosi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na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polja C.1.,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C.2.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i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C.3.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zajedno,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uključujući i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razmake.</w:t>
      </w:r>
    </w:p>
    <w:p w:rsidR="00214B62" w:rsidRDefault="00547EC1">
      <w:pPr>
        <w:pStyle w:val="ListParagraph"/>
        <w:numPr>
          <w:ilvl w:val="0"/>
          <w:numId w:val="2"/>
        </w:numPr>
        <w:tabs>
          <w:tab w:val="left" w:pos="1097"/>
        </w:tabs>
        <w:spacing w:before="161"/>
        <w:ind w:hanging="361"/>
      </w:pPr>
      <w:r>
        <w:t>U</w:t>
      </w:r>
      <w:r>
        <w:rPr>
          <w:spacing w:val="-2"/>
        </w:rPr>
        <w:t xml:space="preserve"> </w:t>
      </w:r>
      <w:r>
        <w:t>ćeliji</w:t>
      </w:r>
      <w:r>
        <w:rPr>
          <w:spacing w:val="-1"/>
        </w:rPr>
        <w:t xml:space="preserve"> </w:t>
      </w:r>
      <w:r>
        <w:t>se ne</w:t>
      </w:r>
      <w:r>
        <w:rPr>
          <w:spacing w:val="-3"/>
        </w:rPr>
        <w:t xml:space="preserve"> </w:t>
      </w:r>
      <w:r>
        <w:t>vide</w:t>
      </w:r>
      <w:r>
        <w:rPr>
          <w:spacing w:val="-3"/>
        </w:rPr>
        <w:t xml:space="preserve"> </w:t>
      </w:r>
      <w:r>
        <w:t>svi</w:t>
      </w:r>
      <w:r>
        <w:rPr>
          <w:spacing w:val="-4"/>
        </w:rPr>
        <w:t xml:space="preserve"> </w:t>
      </w:r>
      <w:r>
        <w:t>uneseni</w:t>
      </w:r>
      <w:r>
        <w:rPr>
          <w:spacing w:val="-1"/>
        </w:rPr>
        <w:t xml:space="preserve"> </w:t>
      </w:r>
      <w:r>
        <w:t>podaci.</w:t>
      </w:r>
      <w:r>
        <w:rPr>
          <w:spacing w:val="-2"/>
        </w:rPr>
        <w:t xml:space="preserve"> </w:t>
      </w:r>
      <w:r>
        <w:t>Kako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povećam ćeliju?</w:t>
      </w:r>
    </w:p>
    <w:p w:rsidR="00214B62" w:rsidRDefault="00547EC1">
      <w:pPr>
        <w:pStyle w:val="ListParagraph"/>
        <w:numPr>
          <w:ilvl w:val="0"/>
          <w:numId w:val="1"/>
        </w:numPr>
        <w:tabs>
          <w:tab w:val="left" w:pos="1097"/>
        </w:tabs>
        <w:ind w:right="962"/>
      </w:pPr>
      <w:r>
        <w:rPr>
          <w:color w:val="2D74B5"/>
        </w:rPr>
        <w:t>Možete proširiti redove u ćeliji. Upute za proširivanje redova nalaze se u videu na adresi</w:t>
      </w:r>
      <w:r>
        <w:rPr>
          <w:color w:val="2D74B5"/>
          <w:spacing w:val="-47"/>
        </w:rPr>
        <w:t xml:space="preserve"> </w:t>
      </w:r>
      <w:hyperlink r:id="rId7">
        <w:r>
          <w:rPr>
            <w:color w:val="2D74B5"/>
            <w:u w:val="single" w:color="2D74B5"/>
          </w:rPr>
          <w:t>https://www.youtube.com/watch?v=Vp4ZFtvt6V4&amp;feature=youtu.be</w:t>
        </w:r>
        <w:r>
          <w:rPr>
            <w:color w:val="2D74B5"/>
            <w:spacing w:val="2"/>
          </w:rPr>
          <w:t xml:space="preserve"> </w:t>
        </w:r>
      </w:hyperlink>
      <w:r>
        <w:rPr>
          <w:color w:val="2D74B5"/>
        </w:rPr>
        <w:t>.</w:t>
      </w:r>
    </w:p>
    <w:p w:rsidR="00214B62" w:rsidRDefault="00214B62">
      <w:pPr>
        <w:pStyle w:val="BodyText"/>
        <w:ind w:left="0" w:firstLine="0"/>
        <w:rPr>
          <w:sz w:val="20"/>
        </w:rPr>
      </w:pPr>
    </w:p>
    <w:p w:rsidR="00214B62" w:rsidRDefault="00214B62">
      <w:pPr>
        <w:pStyle w:val="BodyText"/>
        <w:spacing w:before="1"/>
        <w:ind w:left="0" w:firstLine="0"/>
        <w:rPr>
          <w:sz w:val="18"/>
        </w:rPr>
      </w:pPr>
    </w:p>
    <w:p w:rsidR="00214B62" w:rsidRDefault="00547EC1">
      <w:pPr>
        <w:pStyle w:val="Heading2"/>
        <w:spacing w:before="52"/>
      </w:pPr>
      <w:r>
        <w:rPr>
          <w:color w:val="1F4D78"/>
          <w:spacing w:val="-1"/>
        </w:rPr>
        <w:t>Prihvatljivi</w:t>
      </w:r>
      <w:r>
        <w:rPr>
          <w:color w:val="1F4D78"/>
          <w:spacing w:val="-10"/>
        </w:rPr>
        <w:t xml:space="preserve"> </w:t>
      </w:r>
      <w:r>
        <w:rPr>
          <w:color w:val="1F4D78"/>
          <w:spacing w:val="-1"/>
        </w:rPr>
        <w:t>i</w:t>
      </w:r>
      <w:r>
        <w:rPr>
          <w:color w:val="1F4D78"/>
          <w:spacing w:val="-10"/>
        </w:rPr>
        <w:t xml:space="preserve"> </w:t>
      </w:r>
      <w:r>
        <w:rPr>
          <w:color w:val="1F4D78"/>
          <w:spacing w:val="-1"/>
        </w:rPr>
        <w:t>neprihvatljivi</w:t>
      </w:r>
      <w:r>
        <w:rPr>
          <w:color w:val="1F4D78"/>
          <w:spacing w:val="-10"/>
        </w:rPr>
        <w:t xml:space="preserve"> </w:t>
      </w:r>
      <w:r>
        <w:rPr>
          <w:color w:val="1F4D78"/>
        </w:rPr>
        <w:t>troškovi</w:t>
      </w:r>
    </w:p>
    <w:p w:rsidR="00214B62" w:rsidRDefault="00547EC1">
      <w:pPr>
        <w:pStyle w:val="ListParagraph"/>
        <w:numPr>
          <w:ilvl w:val="0"/>
          <w:numId w:val="2"/>
        </w:numPr>
        <w:tabs>
          <w:tab w:val="left" w:pos="1097"/>
        </w:tabs>
        <w:spacing w:before="21"/>
        <w:ind w:hanging="361"/>
      </w:pPr>
      <w:r>
        <w:t>Od</w:t>
      </w:r>
      <w:r>
        <w:rPr>
          <w:spacing w:val="-2"/>
        </w:rPr>
        <w:t xml:space="preserve"> </w:t>
      </w:r>
      <w:r>
        <w:t>kojeg</w:t>
      </w:r>
      <w:r>
        <w:rPr>
          <w:spacing w:val="-2"/>
        </w:rPr>
        <w:t xml:space="preserve"> </w:t>
      </w:r>
      <w:r>
        <w:t>datuma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prihvatljivi</w:t>
      </w:r>
      <w:r>
        <w:rPr>
          <w:spacing w:val="-2"/>
        </w:rPr>
        <w:t xml:space="preserve"> </w:t>
      </w:r>
      <w:r>
        <w:t>troškovi:</w:t>
      </w:r>
    </w:p>
    <w:p w:rsidR="00214B62" w:rsidRDefault="00547EC1">
      <w:pPr>
        <w:pStyle w:val="ListParagraph"/>
        <w:numPr>
          <w:ilvl w:val="0"/>
          <w:numId w:val="1"/>
        </w:numPr>
        <w:tabs>
          <w:tab w:val="left" w:pos="1097"/>
        </w:tabs>
        <w:spacing w:before="1"/>
        <w:ind w:hanging="361"/>
      </w:pPr>
      <w:r>
        <w:rPr>
          <w:color w:val="2D74B5"/>
        </w:rPr>
        <w:t>Prihvatljivi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su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troškovi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nastali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od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dana</w:t>
      </w:r>
      <w:r>
        <w:rPr>
          <w:color w:val="2D74B5"/>
          <w:spacing w:val="-2"/>
        </w:rPr>
        <w:t xml:space="preserve"> </w:t>
      </w:r>
      <w:r w:rsidR="008D223A">
        <w:rPr>
          <w:color w:val="2D74B5"/>
        </w:rPr>
        <w:t>završetka natječaja i objavljivanja</w:t>
      </w:r>
      <w:bookmarkStart w:id="0" w:name="_GoBack"/>
      <w:bookmarkEnd w:id="0"/>
      <w:r w:rsidR="008D223A">
        <w:rPr>
          <w:color w:val="2D74B5"/>
        </w:rPr>
        <w:t xml:space="preserve"> rezultata</w:t>
      </w:r>
      <w:r>
        <w:rPr>
          <w:color w:val="2D74B5"/>
        </w:rPr>
        <w:t>.</w:t>
      </w:r>
    </w:p>
    <w:p w:rsidR="00214B62" w:rsidRDefault="00547EC1">
      <w:pPr>
        <w:pStyle w:val="ListParagraph"/>
        <w:numPr>
          <w:ilvl w:val="0"/>
          <w:numId w:val="2"/>
        </w:numPr>
        <w:tabs>
          <w:tab w:val="left" w:pos="1097"/>
        </w:tabs>
        <w:spacing w:before="161"/>
        <w:ind w:right="644"/>
      </w:pPr>
      <w:r>
        <w:t>Koji su to točno troškovi publiciranja (TP)? Može li se, npr. kotizacija za konferenciju, koja je</w:t>
      </w:r>
      <w:r>
        <w:rPr>
          <w:spacing w:val="-47"/>
        </w:rPr>
        <w:t xml:space="preserve"> </w:t>
      </w:r>
      <w:r>
        <w:t>nužnost za publiciranje, smatrati</w:t>
      </w:r>
      <w:r>
        <w:rPr>
          <w:spacing w:val="49"/>
        </w:rPr>
        <w:t xml:space="preserve"> </w:t>
      </w:r>
      <w:r>
        <w:t>trošak publiciranja (TP)?</w:t>
      </w:r>
    </w:p>
    <w:p w:rsidR="00214B62" w:rsidRDefault="00547EC1">
      <w:pPr>
        <w:pStyle w:val="ListParagraph"/>
        <w:numPr>
          <w:ilvl w:val="0"/>
          <w:numId w:val="1"/>
        </w:numPr>
        <w:tabs>
          <w:tab w:val="left" w:pos="1097"/>
        </w:tabs>
        <w:spacing w:before="1"/>
        <w:ind w:hanging="361"/>
      </w:pPr>
      <w:r>
        <w:rPr>
          <w:color w:val="2D74B5"/>
        </w:rPr>
        <w:t>K</w:t>
      </w:r>
      <w:r>
        <w:rPr>
          <w:color w:val="2D74B5"/>
        </w:rPr>
        <w:t>otizacija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je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trošak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TM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(mobilnosti),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a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ne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TP.</w:t>
      </w:r>
    </w:p>
    <w:p w:rsidR="00214B62" w:rsidRDefault="00547EC1">
      <w:pPr>
        <w:pStyle w:val="ListParagraph"/>
        <w:numPr>
          <w:ilvl w:val="0"/>
          <w:numId w:val="2"/>
        </w:numPr>
        <w:tabs>
          <w:tab w:val="left" w:pos="1097"/>
        </w:tabs>
        <w:spacing w:before="158"/>
        <w:ind w:hanging="361"/>
      </w:pPr>
      <w:r>
        <w:t>Što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točno</w:t>
      </w:r>
      <w:r>
        <w:rPr>
          <w:spacing w:val="-3"/>
        </w:rPr>
        <w:t xml:space="preserve"> </w:t>
      </w:r>
      <w:r>
        <w:t>troškovi</w:t>
      </w:r>
      <w:r>
        <w:rPr>
          <w:spacing w:val="-2"/>
        </w:rPr>
        <w:t xml:space="preserve"> </w:t>
      </w:r>
      <w:r>
        <w:t>publiciranja?</w:t>
      </w:r>
    </w:p>
    <w:p w:rsidR="00214B62" w:rsidRDefault="00547EC1">
      <w:pPr>
        <w:pStyle w:val="ListParagraph"/>
        <w:numPr>
          <w:ilvl w:val="0"/>
          <w:numId w:val="1"/>
        </w:numPr>
        <w:tabs>
          <w:tab w:val="left" w:pos="1097"/>
        </w:tabs>
        <w:spacing w:before="1"/>
        <w:ind w:right="646"/>
      </w:pPr>
      <w:r>
        <w:rPr>
          <w:color w:val="2D74B5"/>
        </w:rPr>
        <w:t>Troškovi publiciranja su naknade koje je potrebno platiti da bi rad bio objavljen u pojedinim</w:t>
      </w:r>
      <w:r>
        <w:rPr>
          <w:color w:val="2D74B5"/>
          <w:spacing w:val="-47"/>
        </w:rPr>
        <w:t xml:space="preserve"> </w:t>
      </w:r>
      <w:r>
        <w:rPr>
          <w:color w:val="2D74B5"/>
        </w:rPr>
        <w:t>časopisima.</w:t>
      </w:r>
    </w:p>
    <w:p w:rsidR="00214B62" w:rsidRDefault="00547EC1">
      <w:pPr>
        <w:pStyle w:val="Heading2"/>
        <w:spacing w:before="161"/>
      </w:pPr>
      <w:r>
        <w:rPr>
          <w:color w:val="1F4D78"/>
          <w:spacing w:val="-1"/>
        </w:rPr>
        <w:t>Publikacije</w:t>
      </w:r>
      <w:r>
        <w:rPr>
          <w:color w:val="1F4D78"/>
          <w:spacing w:val="-12"/>
        </w:rPr>
        <w:t xml:space="preserve"> </w:t>
      </w:r>
      <w:r>
        <w:rPr>
          <w:color w:val="1F4D78"/>
          <w:spacing w:val="-1"/>
        </w:rPr>
        <w:t>voditelja</w:t>
      </w:r>
      <w:r>
        <w:rPr>
          <w:color w:val="1F4D78"/>
          <w:spacing w:val="-10"/>
        </w:rPr>
        <w:t xml:space="preserve"> </w:t>
      </w:r>
      <w:r>
        <w:rPr>
          <w:color w:val="1F4D78"/>
        </w:rPr>
        <w:t>i</w:t>
      </w:r>
      <w:r>
        <w:rPr>
          <w:color w:val="1F4D78"/>
          <w:spacing w:val="-10"/>
        </w:rPr>
        <w:t xml:space="preserve"> </w:t>
      </w:r>
      <w:r>
        <w:rPr>
          <w:color w:val="1F4D78"/>
        </w:rPr>
        <w:t>suradnika</w:t>
      </w:r>
    </w:p>
    <w:p w:rsidR="00214B62" w:rsidRDefault="00547EC1">
      <w:pPr>
        <w:pStyle w:val="ListParagraph"/>
        <w:numPr>
          <w:ilvl w:val="0"/>
          <w:numId w:val="2"/>
        </w:numPr>
        <w:tabs>
          <w:tab w:val="left" w:pos="1097"/>
        </w:tabs>
        <w:spacing w:before="21"/>
        <w:ind w:hanging="361"/>
      </w:pPr>
      <w:r>
        <w:t>Mogu</w:t>
      </w:r>
      <w:r>
        <w:rPr>
          <w:spacing w:val="-3"/>
        </w:rPr>
        <w:t xml:space="preserve"> </w:t>
      </w:r>
      <w:r>
        <w:t>li</w:t>
      </w:r>
      <w:r>
        <w:rPr>
          <w:spacing w:val="-1"/>
        </w:rPr>
        <w:t xml:space="preserve"> </w:t>
      </w:r>
      <w:r>
        <w:t>dva</w:t>
      </w:r>
      <w:r>
        <w:rPr>
          <w:spacing w:val="-2"/>
        </w:rPr>
        <w:t xml:space="preserve"> </w:t>
      </w:r>
      <w:r>
        <w:t>različita</w:t>
      </w:r>
      <w:r>
        <w:rPr>
          <w:spacing w:val="-3"/>
        </w:rPr>
        <w:t xml:space="preserve"> </w:t>
      </w:r>
      <w:r>
        <w:t>voditelja,</w:t>
      </w:r>
      <w:r>
        <w:rPr>
          <w:spacing w:val="-1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različitih</w:t>
      </w:r>
      <w:r>
        <w:rPr>
          <w:spacing w:val="-2"/>
        </w:rPr>
        <w:t xml:space="preserve"> </w:t>
      </w:r>
      <w:r>
        <w:t>timova,</w:t>
      </w:r>
      <w:r>
        <w:rPr>
          <w:spacing w:val="-4"/>
        </w:rPr>
        <w:t xml:space="preserve"> </w:t>
      </w:r>
      <w:r>
        <w:t>koristiti</w:t>
      </w:r>
      <w:r>
        <w:rPr>
          <w:spacing w:val="-1"/>
        </w:rPr>
        <w:t xml:space="preserve"> </w:t>
      </w:r>
      <w:r>
        <w:t>iste</w:t>
      </w:r>
      <w:r>
        <w:rPr>
          <w:spacing w:val="-1"/>
        </w:rPr>
        <w:t xml:space="preserve"> </w:t>
      </w:r>
      <w:r>
        <w:t>reference na</w:t>
      </w:r>
      <w:r>
        <w:rPr>
          <w:spacing w:val="-2"/>
        </w:rPr>
        <w:t xml:space="preserve"> </w:t>
      </w:r>
      <w:r>
        <w:t>kojima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suautori?</w:t>
      </w:r>
    </w:p>
    <w:p w:rsidR="00214B62" w:rsidRDefault="00547EC1">
      <w:pPr>
        <w:pStyle w:val="ListParagraph"/>
        <w:numPr>
          <w:ilvl w:val="0"/>
          <w:numId w:val="1"/>
        </w:numPr>
        <w:tabs>
          <w:tab w:val="left" w:pos="1097"/>
        </w:tabs>
        <w:spacing w:before="1"/>
        <w:ind w:hanging="361"/>
      </w:pPr>
      <w:r>
        <w:rPr>
          <w:color w:val="2D74B5"/>
        </w:rPr>
        <w:t>Da,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mogu,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nije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eksplicitno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zabranjeno.</w:t>
      </w:r>
    </w:p>
    <w:p w:rsidR="00214B62" w:rsidRDefault="00547EC1">
      <w:pPr>
        <w:pStyle w:val="ListParagraph"/>
        <w:numPr>
          <w:ilvl w:val="0"/>
          <w:numId w:val="2"/>
        </w:numPr>
        <w:tabs>
          <w:tab w:val="left" w:pos="1097"/>
        </w:tabs>
        <w:spacing w:before="161"/>
        <w:ind w:right="735"/>
      </w:pPr>
      <w:r>
        <w:t>Možemo li vanjskom suradniku, iz ovih sredstava, platiti avionsku kartu da dođe u HR kada</w:t>
      </w:r>
      <w:r>
        <w:rPr>
          <w:spacing w:val="-47"/>
        </w:rPr>
        <w:t xml:space="preserve"> </w:t>
      </w:r>
      <w:r>
        <w:t>budemo</w:t>
      </w:r>
      <w:r>
        <w:rPr>
          <w:spacing w:val="-3"/>
        </w:rPr>
        <w:t xml:space="preserve"> </w:t>
      </w:r>
      <w:r>
        <w:t>prikupljali podatke?</w:t>
      </w:r>
    </w:p>
    <w:p w:rsidR="00214B62" w:rsidRDefault="00547EC1">
      <w:pPr>
        <w:pStyle w:val="ListParagraph"/>
        <w:numPr>
          <w:ilvl w:val="0"/>
          <w:numId w:val="1"/>
        </w:numPr>
        <w:tabs>
          <w:tab w:val="left" w:pos="1097"/>
        </w:tabs>
        <w:ind w:hanging="361"/>
      </w:pPr>
      <w:r>
        <w:rPr>
          <w:color w:val="2D74B5"/>
        </w:rPr>
        <w:t>Ne,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prema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Uputi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–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troškovi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mo</w:t>
      </w:r>
      <w:r>
        <w:rPr>
          <w:color w:val="2D74B5"/>
        </w:rPr>
        <w:t>bilnosti,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nisu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prihvatljivi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troškovi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dolaska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inozemnog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istraživača.</w:t>
      </w:r>
    </w:p>
    <w:p w:rsidR="00214B62" w:rsidRDefault="00547EC1">
      <w:pPr>
        <w:pStyle w:val="Heading1"/>
        <w:spacing w:before="17"/>
      </w:pPr>
      <w:r>
        <w:rPr>
          <w:color w:val="2D74B5"/>
          <w:spacing w:val="-2"/>
        </w:rPr>
        <w:t>Biomedicinsko</w:t>
      </w:r>
      <w:r>
        <w:rPr>
          <w:color w:val="2D74B5"/>
          <w:spacing w:val="-10"/>
        </w:rPr>
        <w:t xml:space="preserve"> </w:t>
      </w:r>
      <w:r>
        <w:rPr>
          <w:color w:val="2D74B5"/>
          <w:spacing w:val="-1"/>
        </w:rPr>
        <w:t>područje</w:t>
      </w:r>
    </w:p>
    <w:p w:rsidR="00214B62" w:rsidRDefault="00214B62">
      <w:pPr>
        <w:pStyle w:val="BodyText"/>
        <w:ind w:left="0" w:firstLine="0"/>
        <w:rPr>
          <w:rFonts w:ascii="Calibri Light"/>
          <w:sz w:val="30"/>
        </w:rPr>
      </w:pPr>
    </w:p>
    <w:p w:rsidR="00214B62" w:rsidRDefault="00547EC1">
      <w:pPr>
        <w:pStyle w:val="ListParagraph"/>
        <w:numPr>
          <w:ilvl w:val="0"/>
          <w:numId w:val="2"/>
        </w:numPr>
        <w:tabs>
          <w:tab w:val="left" w:pos="1097"/>
        </w:tabs>
        <w:ind w:hanging="361"/>
      </w:pPr>
      <w:r>
        <w:t>Kada</w:t>
      </w:r>
      <w:r>
        <w:rPr>
          <w:spacing w:val="-2"/>
        </w:rPr>
        <w:t xml:space="preserve"> </w:t>
      </w:r>
      <w:r>
        <w:t>se broje</w:t>
      </w:r>
      <w:r>
        <w:rPr>
          <w:spacing w:val="-2"/>
        </w:rPr>
        <w:t xml:space="preserve"> </w:t>
      </w:r>
      <w:r>
        <w:t>radovi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citati</w:t>
      </w:r>
      <w:r>
        <w:rPr>
          <w:spacing w:val="-4"/>
        </w:rPr>
        <w:t xml:space="preserve"> </w:t>
      </w:r>
      <w:r>
        <w:t>za voditelja</w:t>
      </w:r>
      <w:r>
        <w:rPr>
          <w:spacing w:val="-4"/>
        </w:rPr>
        <w:t xml:space="preserve"> </w:t>
      </w:r>
      <w:r>
        <w:t>potpore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suradnike, koju</w:t>
      </w:r>
      <w:r>
        <w:rPr>
          <w:spacing w:val="-4"/>
        </w:rPr>
        <w:t xml:space="preserve"> </w:t>
      </w:r>
      <w:r>
        <w:t>vrstu radova</w:t>
      </w:r>
      <w:r>
        <w:rPr>
          <w:spacing w:val="-4"/>
        </w:rPr>
        <w:t xml:space="preserve"> </w:t>
      </w:r>
      <w:r>
        <w:t>treba uključiti?</w:t>
      </w:r>
    </w:p>
    <w:p w:rsidR="00214B62" w:rsidRDefault="00547EC1">
      <w:pPr>
        <w:pStyle w:val="ListParagraph"/>
        <w:numPr>
          <w:ilvl w:val="0"/>
          <w:numId w:val="1"/>
        </w:numPr>
        <w:tabs>
          <w:tab w:val="left" w:pos="1097"/>
        </w:tabs>
        <w:spacing w:before="1"/>
        <w:ind w:hanging="361"/>
      </w:pPr>
      <w:r>
        <w:rPr>
          <w:color w:val="2D74B5"/>
        </w:rPr>
        <w:t>Broje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 xml:space="preserve">se: </w:t>
      </w:r>
      <w:proofErr w:type="spellStart"/>
      <w:r>
        <w:rPr>
          <w:color w:val="2D74B5"/>
        </w:rPr>
        <w:t>full</w:t>
      </w:r>
      <w:proofErr w:type="spellEnd"/>
      <w:r>
        <w:rPr>
          <w:color w:val="2D74B5"/>
          <w:spacing w:val="-1"/>
        </w:rPr>
        <w:t xml:space="preserve"> </w:t>
      </w:r>
      <w:proofErr w:type="spellStart"/>
      <w:r>
        <w:rPr>
          <w:color w:val="2D74B5"/>
        </w:rPr>
        <w:t>papers</w:t>
      </w:r>
      <w:proofErr w:type="spellEnd"/>
      <w:r>
        <w:rPr>
          <w:color w:val="2D74B5"/>
          <w:spacing w:val="-2"/>
        </w:rPr>
        <w:t xml:space="preserve"> </w:t>
      </w:r>
      <w:r>
        <w:rPr>
          <w:color w:val="2D74B5"/>
        </w:rPr>
        <w:t>(original</w:t>
      </w:r>
      <w:r>
        <w:rPr>
          <w:color w:val="2D74B5"/>
          <w:spacing w:val="-1"/>
        </w:rPr>
        <w:t xml:space="preserve"> </w:t>
      </w:r>
      <w:proofErr w:type="spellStart"/>
      <w:r>
        <w:rPr>
          <w:color w:val="2D74B5"/>
        </w:rPr>
        <w:t>papers</w:t>
      </w:r>
      <w:proofErr w:type="spellEnd"/>
      <w:r>
        <w:rPr>
          <w:color w:val="2D74B5"/>
        </w:rPr>
        <w:t xml:space="preserve"> +</w:t>
      </w:r>
      <w:r>
        <w:rPr>
          <w:color w:val="2D74B5"/>
          <w:spacing w:val="-3"/>
        </w:rPr>
        <w:t xml:space="preserve"> </w:t>
      </w:r>
      <w:proofErr w:type="spellStart"/>
      <w:r>
        <w:rPr>
          <w:color w:val="2D74B5"/>
        </w:rPr>
        <w:t>review</w:t>
      </w:r>
      <w:proofErr w:type="spellEnd"/>
      <w:r>
        <w:rPr>
          <w:color w:val="2D74B5"/>
          <w:spacing w:val="-2"/>
        </w:rPr>
        <w:t xml:space="preserve"> </w:t>
      </w:r>
      <w:proofErr w:type="spellStart"/>
      <w:r>
        <w:rPr>
          <w:color w:val="2D74B5"/>
        </w:rPr>
        <w:t>articles</w:t>
      </w:r>
      <w:proofErr w:type="spellEnd"/>
      <w:r>
        <w:rPr>
          <w:color w:val="2D74B5"/>
        </w:rPr>
        <w:t>,</w:t>
      </w:r>
      <w:r>
        <w:rPr>
          <w:color w:val="2D74B5"/>
          <w:spacing w:val="-2"/>
        </w:rPr>
        <w:t xml:space="preserve"> </w:t>
      </w:r>
      <w:proofErr w:type="spellStart"/>
      <w:r>
        <w:rPr>
          <w:color w:val="2D74B5"/>
        </w:rPr>
        <w:t>including</w:t>
      </w:r>
      <w:proofErr w:type="spellEnd"/>
      <w:r>
        <w:rPr>
          <w:color w:val="2D74B5"/>
          <w:spacing w:val="-1"/>
        </w:rPr>
        <w:t xml:space="preserve"> </w:t>
      </w:r>
      <w:proofErr w:type="spellStart"/>
      <w:r>
        <w:rPr>
          <w:color w:val="2D74B5"/>
        </w:rPr>
        <w:t>case</w:t>
      </w:r>
      <w:proofErr w:type="spellEnd"/>
      <w:r>
        <w:rPr>
          <w:color w:val="2D74B5"/>
          <w:spacing w:val="-1"/>
        </w:rPr>
        <w:t xml:space="preserve"> </w:t>
      </w:r>
      <w:proofErr w:type="spellStart"/>
      <w:r>
        <w:rPr>
          <w:color w:val="2D74B5"/>
        </w:rPr>
        <w:t>reports</w:t>
      </w:r>
      <w:proofErr w:type="spellEnd"/>
      <w:r>
        <w:rPr>
          <w:color w:val="2D74B5"/>
        </w:rPr>
        <w:t>).</w:t>
      </w:r>
    </w:p>
    <w:p w:rsidR="00214B62" w:rsidRDefault="00547EC1">
      <w:pPr>
        <w:pStyle w:val="ListParagraph"/>
        <w:numPr>
          <w:ilvl w:val="0"/>
          <w:numId w:val="1"/>
        </w:numPr>
        <w:tabs>
          <w:tab w:val="left" w:pos="1097"/>
        </w:tabs>
        <w:ind w:hanging="361"/>
      </w:pPr>
      <w:r>
        <w:rPr>
          <w:color w:val="2D74B5"/>
        </w:rPr>
        <w:t>Ne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uključivati:</w:t>
      </w:r>
      <w:r>
        <w:rPr>
          <w:color w:val="2D74B5"/>
          <w:spacing w:val="-1"/>
        </w:rPr>
        <w:t xml:space="preserve"> </w:t>
      </w:r>
      <w:proofErr w:type="spellStart"/>
      <w:r>
        <w:rPr>
          <w:color w:val="2D74B5"/>
        </w:rPr>
        <w:t>abstracts</w:t>
      </w:r>
      <w:proofErr w:type="spellEnd"/>
      <w:r>
        <w:rPr>
          <w:color w:val="2D74B5"/>
        </w:rPr>
        <w:t>,</w:t>
      </w:r>
      <w:r>
        <w:rPr>
          <w:color w:val="2D74B5"/>
          <w:spacing w:val="-2"/>
        </w:rPr>
        <w:t xml:space="preserve"> </w:t>
      </w:r>
      <w:proofErr w:type="spellStart"/>
      <w:r>
        <w:rPr>
          <w:color w:val="2D74B5"/>
        </w:rPr>
        <w:t>letters</w:t>
      </w:r>
      <w:proofErr w:type="spellEnd"/>
      <w:r>
        <w:rPr>
          <w:color w:val="2D74B5"/>
          <w:spacing w:val="-3"/>
        </w:rPr>
        <w:t xml:space="preserve"> </w:t>
      </w:r>
      <w:r>
        <w:rPr>
          <w:color w:val="2D74B5"/>
        </w:rPr>
        <w:t>to</w:t>
      </w:r>
      <w:r>
        <w:rPr>
          <w:color w:val="2D74B5"/>
          <w:spacing w:val="-3"/>
        </w:rPr>
        <w:t xml:space="preserve"> </w:t>
      </w:r>
      <w:proofErr w:type="spellStart"/>
      <w:r>
        <w:rPr>
          <w:color w:val="2D74B5"/>
        </w:rPr>
        <w:t>editors</w:t>
      </w:r>
      <w:proofErr w:type="spellEnd"/>
      <w:r>
        <w:rPr>
          <w:color w:val="2D74B5"/>
          <w:spacing w:val="-2"/>
        </w:rPr>
        <w:t xml:space="preserve"> </w:t>
      </w:r>
      <w:r>
        <w:rPr>
          <w:color w:val="2D74B5"/>
        </w:rPr>
        <w:t>i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ostale</w:t>
      </w:r>
      <w:r>
        <w:rPr>
          <w:color w:val="2D74B5"/>
          <w:spacing w:val="-2"/>
        </w:rPr>
        <w:t xml:space="preserve"> </w:t>
      </w:r>
      <w:proofErr w:type="spellStart"/>
      <w:r>
        <w:rPr>
          <w:color w:val="2D74B5"/>
        </w:rPr>
        <w:t>non-scientific</w:t>
      </w:r>
      <w:proofErr w:type="spellEnd"/>
      <w:r>
        <w:rPr>
          <w:color w:val="2D74B5"/>
          <w:spacing w:val="-2"/>
        </w:rPr>
        <w:t xml:space="preserve"> </w:t>
      </w:r>
      <w:proofErr w:type="spellStart"/>
      <w:r>
        <w:rPr>
          <w:color w:val="2D74B5"/>
        </w:rPr>
        <w:t>publications</w:t>
      </w:r>
      <w:proofErr w:type="spellEnd"/>
      <w:r>
        <w:rPr>
          <w:color w:val="2D74B5"/>
        </w:rPr>
        <w:t>.</w:t>
      </w:r>
    </w:p>
    <w:p w:rsidR="00214B62" w:rsidRDefault="00547EC1">
      <w:pPr>
        <w:pStyle w:val="ListParagraph"/>
        <w:numPr>
          <w:ilvl w:val="0"/>
          <w:numId w:val="2"/>
        </w:numPr>
        <w:tabs>
          <w:tab w:val="left" w:pos="1097"/>
        </w:tabs>
        <w:spacing w:before="159"/>
        <w:ind w:right="413"/>
      </w:pPr>
      <w:r>
        <w:t>Da li se financijskom potporom može financirati vanjska statistička obrada rezultata dobivenih</w:t>
      </w:r>
      <w:r>
        <w:rPr>
          <w:spacing w:val="-47"/>
        </w:rPr>
        <w:t xml:space="preserve"> </w:t>
      </w:r>
      <w:r>
        <w:t>istraživanjem za</w:t>
      </w:r>
      <w:r>
        <w:rPr>
          <w:spacing w:val="-3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prijavljujemo</w:t>
      </w:r>
      <w:r>
        <w:rPr>
          <w:spacing w:val="-2"/>
        </w:rPr>
        <w:t xml:space="preserve"> </w:t>
      </w:r>
      <w:r>
        <w:t>na projekt?</w:t>
      </w:r>
    </w:p>
    <w:p w:rsidR="00214B62" w:rsidRDefault="00547EC1">
      <w:pPr>
        <w:pStyle w:val="ListParagraph"/>
        <w:numPr>
          <w:ilvl w:val="0"/>
          <w:numId w:val="1"/>
        </w:numPr>
        <w:tabs>
          <w:tab w:val="left" w:pos="1097"/>
        </w:tabs>
        <w:ind w:hanging="361"/>
      </w:pPr>
      <w:r>
        <w:rPr>
          <w:color w:val="2D74B5"/>
        </w:rPr>
        <w:t>Da,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vanjska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statistička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obrada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je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vanjska</w:t>
      </w:r>
      <w:r>
        <w:rPr>
          <w:color w:val="2D74B5"/>
          <w:spacing w:val="2"/>
        </w:rPr>
        <w:t xml:space="preserve"> </w:t>
      </w:r>
      <w:r>
        <w:rPr>
          <w:color w:val="2D74B5"/>
        </w:rPr>
        <w:t>znanstvena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usluga,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može se platiti.</w:t>
      </w:r>
    </w:p>
    <w:p w:rsidR="00214B62" w:rsidRDefault="00547EC1">
      <w:pPr>
        <w:pStyle w:val="ListParagraph"/>
        <w:numPr>
          <w:ilvl w:val="0"/>
          <w:numId w:val="2"/>
        </w:numPr>
        <w:tabs>
          <w:tab w:val="left" w:pos="1097"/>
        </w:tabs>
        <w:spacing w:before="161"/>
        <w:ind w:right="178"/>
      </w:pPr>
      <w:r>
        <w:t xml:space="preserve">S obzirom da u tekstu kriterija </w:t>
      </w:r>
      <w:r>
        <w:t>piše da se upisuju SVI radovi, da li to obuhvaća i radove izvan baze</w:t>
      </w:r>
      <w:r>
        <w:rPr>
          <w:spacing w:val="-47"/>
        </w:rPr>
        <w:t xml:space="preserve"> </w:t>
      </w:r>
      <w:r>
        <w:t xml:space="preserve">ISI Web </w:t>
      </w:r>
      <w:proofErr w:type="spellStart"/>
      <w:r>
        <w:t>Of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>, jer se u nastavku tog teksta traži da se uz svaki rad treba napisati kojem</w:t>
      </w:r>
      <w:r>
        <w:rPr>
          <w:spacing w:val="1"/>
        </w:rPr>
        <w:t xml:space="preserve"> </w:t>
      </w:r>
      <w:proofErr w:type="spellStart"/>
      <w:r>
        <w:t>kvartilu</w:t>
      </w:r>
      <w:proofErr w:type="spellEnd"/>
      <w:r>
        <w:rPr>
          <w:spacing w:val="-2"/>
        </w:rPr>
        <w:t xml:space="preserve"> </w:t>
      </w:r>
      <w:r>
        <w:t>pripada,</w:t>
      </w:r>
      <w:r>
        <w:rPr>
          <w:spacing w:val="-2"/>
        </w:rPr>
        <w:t xml:space="preserve"> </w:t>
      </w:r>
      <w:r>
        <w:t>a to</w:t>
      </w:r>
      <w:r>
        <w:rPr>
          <w:spacing w:val="-1"/>
        </w:rPr>
        <w:t xml:space="preserve"> </w:t>
      </w:r>
      <w:r>
        <w:t>vrijedi</w:t>
      </w:r>
      <w:r>
        <w:rPr>
          <w:spacing w:val="-1"/>
        </w:rPr>
        <w:t xml:space="preserve"> </w:t>
      </w:r>
      <w:r>
        <w:t>samo</w:t>
      </w:r>
      <w:r>
        <w:rPr>
          <w:spacing w:val="1"/>
        </w:rPr>
        <w:t xml:space="preserve"> </w:t>
      </w:r>
      <w:r>
        <w:t>za radove</w:t>
      </w:r>
      <w:r>
        <w:rPr>
          <w:spacing w:val="-2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bazi ISI Web</w:t>
      </w:r>
      <w:r>
        <w:rPr>
          <w:spacing w:val="-1"/>
        </w:rPr>
        <w:t xml:space="preserve"> </w:t>
      </w:r>
      <w:proofErr w:type="spellStart"/>
      <w:r>
        <w:t>Of</w:t>
      </w:r>
      <w:proofErr w:type="spellEnd"/>
      <w:r>
        <w:rPr>
          <w:spacing w:val="-4"/>
        </w:rPr>
        <w:t xml:space="preserve"> </w:t>
      </w:r>
      <w:proofErr w:type="spellStart"/>
      <w:r>
        <w:t>Knowledge</w:t>
      </w:r>
      <w:proofErr w:type="spellEnd"/>
      <w:r>
        <w:t>?</w:t>
      </w:r>
    </w:p>
    <w:p w:rsidR="00214B62" w:rsidRDefault="00547EC1" w:rsidP="008D223A">
      <w:pPr>
        <w:pStyle w:val="ListParagraph"/>
        <w:numPr>
          <w:ilvl w:val="0"/>
          <w:numId w:val="1"/>
        </w:numPr>
        <w:tabs>
          <w:tab w:val="left" w:pos="1097"/>
        </w:tabs>
        <w:spacing w:before="17"/>
        <w:ind w:left="810" w:right="767" w:firstLine="0"/>
      </w:pPr>
      <w:r w:rsidRPr="008D223A">
        <w:rPr>
          <w:color w:val="2D74B5"/>
        </w:rPr>
        <w:t xml:space="preserve">Upisuju se samo radovi iz </w:t>
      </w:r>
      <w:proofErr w:type="spellStart"/>
      <w:r w:rsidRPr="008D223A">
        <w:rPr>
          <w:color w:val="2D74B5"/>
        </w:rPr>
        <w:t>WoS</w:t>
      </w:r>
      <w:proofErr w:type="spellEnd"/>
      <w:r w:rsidRPr="008D223A">
        <w:rPr>
          <w:color w:val="2D74B5"/>
        </w:rPr>
        <w:t xml:space="preserve"> Core </w:t>
      </w:r>
      <w:proofErr w:type="spellStart"/>
      <w:r w:rsidRPr="008D223A">
        <w:rPr>
          <w:color w:val="2D74B5"/>
        </w:rPr>
        <w:t>Collection</w:t>
      </w:r>
      <w:proofErr w:type="spellEnd"/>
      <w:r w:rsidRPr="008D223A">
        <w:rPr>
          <w:color w:val="2D74B5"/>
        </w:rPr>
        <w:t xml:space="preserve">, za koje postoje </w:t>
      </w:r>
      <w:proofErr w:type="spellStart"/>
      <w:r w:rsidRPr="008D223A">
        <w:rPr>
          <w:color w:val="2D74B5"/>
        </w:rPr>
        <w:t>kvartile</w:t>
      </w:r>
      <w:proofErr w:type="spellEnd"/>
      <w:r w:rsidRPr="008D223A">
        <w:rPr>
          <w:color w:val="2D74B5"/>
        </w:rPr>
        <w:t xml:space="preserve"> - ako časopis nema</w:t>
      </w:r>
      <w:r w:rsidRPr="008D223A">
        <w:rPr>
          <w:color w:val="2D74B5"/>
          <w:spacing w:val="-47"/>
        </w:rPr>
        <w:t xml:space="preserve"> </w:t>
      </w:r>
      <w:proofErr w:type="spellStart"/>
      <w:r w:rsidRPr="008D223A">
        <w:rPr>
          <w:color w:val="2D74B5"/>
        </w:rPr>
        <w:t>kvartilu</w:t>
      </w:r>
      <w:proofErr w:type="spellEnd"/>
      <w:r w:rsidRPr="008D223A">
        <w:rPr>
          <w:color w:val="2D74B5"/>
        </w:rPr>
        <w:t>,</w:t>
      </w:r>
      <w:r w:rsidRPr="008D223A">
        <w:rPr>
          <w:color w:val="2D74B5"/>
          <w:spacing w:val="-4"/>
        </w:rPr>
        <w:t xml:space="preserve"> </w:t>
      </w:r>
      <w:r w:rsidRPr="008D223A">
        <w:rPr>
          <w:color w:val="2D74B5"/>
        </w:rPr>
        <w:t>onda im se</w:t>
      </w:r>
      <w:r w:rsidRPr="008D223A">
        <w:rPr>
          <w:color w:val="2D74B5"/>
          <w:spacing w:val="1"/>
        </w:rPr>
        <w:t xml:space="preserve"> </w:t>
      </w:r>
      <w:r w:rsidRPr="008D223A">
        <w:rPr>
          <w:color w:val="2D74B5"/>
        </w:rPr>
        <w:t>taj</w:t>
      </w:r>
      <w:r w:rsidRPr="008D223A">
        <w:rPr>
          <w:color w:val="2D74B5"/>
          <w:spacing w:val="-4"/>
        </w:rPr>
        <w:t xml:space="preserve"> </w:t>
      </w:r>
      <w:r w:rsidRPr="008D223A">
        <w:rPr>
          <w:color w:val="2D74B5"/>
        </w:rPr>
        <w:t>rad</w:t>
      </w:r>
      <w:r w:rsidRPr="008D223A">
        <w:rPr>
          <w:color w:val="2D74B5"/>
          <w:spacing w:val="-3"/>
        </w:rPr>
        <w:t xml:space="preserve"> </w:t>
      </w:r>
      <w:r w:rsidRPr="008D223A">
        <w:rPr>
          <w:color w:val="2D74B5"/>
        </w:rPr>
        <w:t>neće</w:t>
      </w:r>
      <w:r w:rsidRPr="008D223A">
        <w:rPr>
          <w:color w:val="2D74B5"/>
          <w:spacing w:val="1"/>
        </w:rPr>
        <w:t xml:space="preserve"> </w:t>
      </w:r>
      <w:r w:rsidRPr="008D223A">
        <w:rPr>
          <w:color w:val="2D74B5"/>
        </w:rPr>
        <w:t>ni</w:t>
      </w:r>
      <w:r w:rsidRPr="008D223A">
        <w:rPr>
          <w:color w:val="2D74B5"/>
          <w:spacing w:val="-1"/>
        </w:rPr>
        <w:t xml:space="preserve"> </w:t>
      </w:r>
      <w:r w:rsidRPr="008D223A">
        <w:rPr>
          <w:color w:val="2D74B5"/>
        </w:rPr>
        <w:t>bodovati,</w:t>
      </w:r>
      <w:r w:rsidRPr="008D223A">
        <w:rPr>
          <w:color w:val="2D74B5"/>
          <w:spacing w:val="-3"/>
        </w:rPr>
        <w:t xml:space="preserve"> </w:t>
      </w:r>
      <w:r w:rsidRPr="008D223A">
        <w:rPr>
          <w:color w:val="2D74B5"/>
        </w:rPr>
        <w:t>pa</w:t>
      </w:r>
      <w:r w:rsidRPr="008D223A">
        <w:rPr>
          <w:color w:val="2D74B5"/>
          <w:spacing w:val="-1"/>
        </w:rPr>
        <w:t xml:space="preserve"> </w:t>
      </w:r>
      <w:r w:rsidRPr="008D223A">
        <w:rPr>
          <w:color w:val="2D74B5"/>
        </w:rPr>
        <w:t>onda</w:t>
      </w:r>
      <w:r w:rsidRPr="008D223A">
        <w:rPr>
          <w:color w:val="2D74B5"/>
          <w:spacing w:val="-2"/>
        </w:rPr>
        <w:t xml:space="preserve"> </w:t>
      </w:r>
      <w:r w:rsidRPr="008D223A">
        <w:rPr>
          <w:color w:val="2D74B5"/>
        </w:rPr>
        <w:t>nema</w:t>
      </w:r>
      <w:r w:rsidRPr="008D223A">
        <w:rPr>
          <w:color w:val="2D74B5"/>
          <w:spacing w:val="-1"/>
        </w:rPr>
        <w:t xml:space="preserve"> </w:t>
      </w:r>
      <w:r w:rsidRPr="008D223A">
        <w:rPr>
          <w:color w:val="2D74B5"/>
        </w:rPr>
        <w:t>smisla</w:t>
      </w:r>
      <w:r w:rsidRPr="008D223A">
        <w:rPr>
          <w:color w:val="2D74B5"/>
          <w:spacing w:val="-3"/>
        </w:rPr>
        <w:t xml:space="preserve"> </w:t>
      </w:r>
      <w:r w:rsidRPr="008D223A">
        <w:rPr>
          <w:color w:val="2D74B5"/>
        </w:rPr>
        <w:t>to</w:t>
      </w:r>
      <w:r w:rsidRPr="008D223A">
        <w:rPr>
          <w:color w:val="2D74B5"/>
          <w:spacing w:val="1"/>
        </w:rPr>
        <w:t xml:space="preserve"> </w:t>
      </w:r>
      <w:r w:rsidRPr="008D223A">
        <w:rPr>
          <w:color w:val="2D74B5"/>
        </w:rPr>
        <w:t>ni</w:t>
      </w:r>
      <w:r w:rsidRPr="008D223A">
        <w:rPr>
          <w:color w:val="2D74B5"/>
          <w:spacing w:val="-1"/>
        </w:rPr>
        <w:t xml:space="preserve"> </w:t>
      </w:r>
      <w:r w:rsidRPr="008D223A">
        <w:rPr>
          <w:color w:val="2D74B5"/>
        </w:rPr>
        <w:t>stavljati</w:t>
      </w:r>
      <w:r w:rsidRPr="008D223A">
        <w:rPr>
          <w:color w:val="2D74B5"/>
          <w:spacing w:val="-2"/>
        </w:rPr>
        <w:t xml:space="preserve"> </w:t>
      </w:r>
      <w:r w:rsidRPr="008D223A">
        <w:rPr>
          <w:color w:val="2D74B5"/>
        </w:rPr>
        <w:t>na</w:t>
      </w:r>
      <w:r w:rsidRPr="008D223A">
        <w:rPr>
          <w:color w:val="2D74B5"/>
          <w:spacing w:val="-1"/>
        </w:rPr>
        <w:t xml:space="preserve"> </w:t>
      </w:r>
      <w:r w:rsidRPr="008D223A">
        <w:rPr>
          <w:color w:val="2D74B5"/>
        </w:rPr>
        <w:t>popis.</w:t>
      </w:r>
    </w:p>
    <w:sectPr w:rsidR="00214B62">
      <w:pgSz w:w="11910" w:h="16840"/>
      <w:pgMar w:top="1380" w:right="13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1E13"/>
    <w:multiLevelType w:val="hybridMultilevel"/>
    <w:tmpl w:val="E6B080BE"/>
    <w:lvl w:ilvl="0" w:tplc="8046939C">
      <w:start w:val="1"/>
      <w:numFmt w:val="decimal"/>
      <w:lvlText w:val="%1."/>
      <w:lvlJc w:val="left"/>
      <w:pPr>
        <w:ind w:left="1096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73C4BF80">
      <w:numFmt w:val="bullet"/>
      <w:lvlText w:val=""/>
      <w:lvlJc w:val="left"/>
      <w:pPr>
        <w:ind w:left="1816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2" w:tplc="34DAF0D6">
      <w:numFmt w:val="bullet"/>
      <w:lvlText w:val="•"/>
      <w:lvlJc w:val="left"/>
      <w:pPr>
        <w:ind w:left="2718" w:hanging="360"/>
      </w:pPr>
      <w:rPr>
        <w:rFonts w:hint="default"/>
        <w:lang w:val="hr-HR" w:eastAsia="en-US" w:bidi="ar-SA"/>
      </w:rPr>
    </w:lvl>
    <w:lvl w:ilvl="3" w:tplc="03123046">
      <w:numFmt w:val="bullet"/>
      <w:lvlText w:val="•"/>
      <w:lvlJc w:val="left"/>
      <w:pPr>
        <w:ind w:left="3616" w:hanging="360"/>
      </w:pPr>
      <w:rPr>
        <w:rFonts w:hint="default"/>
        <w:lang w:val="hr-HR" w:eastAsia="en-US" w:bidi="ar-SA"/>
      </w:rPr>
    </w:lvl>
    <w:lvl w:ilvl="4" w:tplc="61683AC0">
      <w:numFmt w:val="bullet"/>
      <w:lvlText w:val="•"/>
      <w:lvlJc w:val="left"/>
      <w:pPr>
        <w:ind w:left="4515" w:hanging="360"/>
      </w:pPr>
      <w:rPr>
        <w:rFonts w:hint="default"/>
        <w:lang w:val="hr-HR" w:eastAsia="en-US" w:bidi="ar-SA"/>
      </w:rPr>
    </w:lvl>
    <w:lvl w:ilvl="5" w:tplc="5CB864BE">
      <w:numFmt w:val="bullet"/>
      <w:lvlText w:val="•"/>
      <w:lvlJc w:val="left"/>
      <w:pPr>
        <w:ind w:left="5413" w:hanging="360"/>
      </w:pPr>
      <w:rPr>
        <w:rFonts w:hint="default"/>
        <w:lang w:val="hr-HR" w:eastAsia="en-US" w:bidi="ar-SA"/>
      </w:rPr>
    </w:lvl>
    <w:lvl w:ilvl="6" w:tplc="40AEBB46">
      <w:numFmt w:val="bullet"/>
      <w:lvlText w:val="•"/>
      <w:lvlJc w:val="left"/>
      <w:pPr>
        <w:ind w:left="6312" w:hanging="360"/>
      </w:pPr>
      <w:rPr>
        <w:rFonts w:hint="default"/>
        <w:lang w:val="hr-HR" w:eastAsia="en-US" w:bidi="ar-SA"/>
      </w:rPr>
    </w:lvl>
    <w:lvl w:ilvl="7" w:tplc="E09C7FFE">
      <w:numFmt w:val="bullet"/>
      <w:lvlText w:val="•"/>
      <w:lvlJc w:val="left"/>
      <w:pPr>
        <w:ind w:left="7210" w:hanging="360"/>
      </w:pPr>
      <w:rPr>
        <w:rFonts w:hint="default"/>
        <w:lang w:val="hr-HR" w:eastAsia="en-US" w:bidi="ar-SA"/>
      </w:rPr>
    </w:lvl>
    <w:lvl w:ilvl="8" w:tplc="D8F4CC66">
      <w:numFmt w:val="bullet"/>
      <w:lvlText w:val="•"/>
      <w:lvlJc w:val="left"/>
      <w:pPr>
        <w:ind w:left="810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23D2A1C"/>
    <w:multiLevelType w:val="hybridMultilevel"/>
    <w:tmpl w:val="7DC8D614"/>
    <w:lvl w:ilvl="0" w:tplc="67988D6A">
      <w:numFmt w:val="bullet"/>
      <w:lvlText w:val=""/>
      <w:lvlJc w:val="left"/>
      <w:pPr>
        <w:ind w:left="1096" w:hanging="360"/>
      </w:pPr>
      <w:rPr>
        <w:rFonts w:ascii="Wingdings" w:eastAsia="Wingdings" w:hAnsi="Wingdings" w:cs="Wingdings" w:hint="default"/>
        <w:color w:val="2D74B5"/>
        <w:w w:val="100"/>
        <w:sz w:val="22"/>
        <w:szCs w:val="22"/>
        <w:lang w:val="hr-HR" w:eastAsia="en-US" w:bidi="ar-SA"/>
      </w:rPr>
    </w:lvl>
    <w:lvl w:ilvl="1" w:tplc="C64AAB28">
      <w:numFmt w:val="bullet"/>
      <w:lvlText w:val="•"/>
      <w:lvlJc w:val="left"/>
      <w:pPr>
        <w:ind w:left="1980" w:hanging="360"/>
      </w:pPr>
      <w:rPr>
        <w:rFonts w:hint="default"/>
        <w:lang w:val="hr-HR" w:eastAsia="en-US" w:bidi="ar-SA"/>
      </w:rPr>
    </w:lvl>
    <w:lvl w:ilvl="2" w:tplc="C4BC07C4">
      <w:numFmt w:val="bullet"/>
      <w:lvlText w:val="•"/>
      <w:lvlJc w:val="left"/>
      <w:pPr>
        <w:ind w:left="2861" w:hanging="360"/>
      </w:pPr>
      <w:rPr>
        <w:rFonts w:hint="default"/>
        <w:lang w:val="hr-HR" w:eastAsia="en-US" w:bidi="ar-SA"/>
      </w:rPr>
    </w:lvl>
    <w:lvl w:ilvl="3" w:tplc="5644C9B2">
      <w:numFmt w:val="bullet"/>
      <w:lvlText w:val="•"/>
      <w:lvlJc w:val="left"/>
      <w:pPr>
        <w:ind w:left="3741" w:hanging="360"/>
      </w:pPr>
      <w:rPr>
        <w:rFonts w:hint="default"/>
        <w:lang w:val="hr-HR" w:eastAsia="en-US" w:bidi="ar-SA"/>
      </w:rPr>
    </w:lvl>
    <w:lvl w:ilvl="4" w:tplc="3148F826">
      <w:numFmt w:val="bullet"/>
      <w:lvlText w:val="•"/>
      <w:lvlJc w:val="left"/>
      <w:pPr>
        <w:ind w:left="4622" w:hanging="360"/>
      </w:pPr>
      <w:rPr>
        <w:rFonts w:hint="default"/>
        <w:lang w:val="hr-HR" w:eastAsia="en-US" w:bidi="ar-SA"/>
      </w:rPr>
    </w:lvl>
    <w:lvl w:ilvl="5" w:tplc="6BD8BE02">
      <w:numFmt w:val="bullet"/>
      <w:lvlText w:val="•"/>
      <w:lvlJc w:val="left"/>
      <w:pPr>
        <w:ind w:left="5503" w:hanging="360"/>
      </w:pPr>
      <w:rPr>
        <w:rFonts w:hint="default"/>
        <w:lang w:val="hr-HR" w:eastAsia="en-US" w:bidi="ar-SA"/>
      </w:rPr>
    </w:lvl>
    <w:lvl w:ilvl="6" w:tplc="0C36C666">
      <w:numFmt w:val="bullet"/>
      <w:lvlText w:val="•"/>
      <w:lvlJc w:val="left"/>
      <w:pPr>
        <w:ind w:left="6383" w:hanging="360"/>
      </w:pPr>
      <w:rPr>
        <w:rFonts w:hint="default"/>
        <w:lang w:val="hr-HR" w:eastAsia="en-US" w:bidi="ar-SA"/>
      </w:rPr>
    </w:lvl>
    <w:lvl w:ilvl="7" w:tplc="E27A12C4">
      <w:numFmt w:val="bullet"/>
      <w:lvlText w:val="•"/>
      <w:lvlJc w:val="left"/>
      <w:pPr>
        <w:ind w:left="7264" w:hanging="360"/>
      </w:pPr>
      <w:rPr>
        <w:rFonts w:hint="default"/>
        <w:lang w:val="hr-HR" w:eastAsia="en-US" w:bidi="ar-SA"/>
      </w:rPr>
    </w:lvl>
    <w:lvl w:ilvl="8" w:tplc="69405AEA">
      <w:numFmt w:val="bullet"/>
      <w:lvlText w:val="•"/>
      <w:lvlJc w:val="left"/>
      <w:pPr>
        <w:ind w:left="8145" w:hanging="36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62"/>
    <w:rsid w:val="00214B62"/>
    <w:rsid w:val="00547077"/>
    <w:rsid w:val="00547EC1"/>
    <w:rsid w:val="008D223A"/>
    <w:rsid w:val="00DA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3B0BC"/>
  <w15:docId w15:val="{31471F4E-1BBC-445C-B870-AB2BDCD6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uiPriority w:val="1"/>
    <w:qFormat/>
    <w:pPr>
      <w:ind w:left="736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Heading2">
    <w:name w:val="heading 2"/>
    <w:basedOn w:val="Normal"/>
    <w:uiPriority w:val="1"/>
    <w:qFormat/>
    <w:pPr>
      <w:ind w:left="736"/>
      <w:outlineLvl w:val="1"/>
    </w:pPr>
    <w:rPr>
      <w:rFonts w:ascii="Calibri Light" w:eastAsia="Calibri Light" w:hAnsi="Calibri Light" w:cs="Calibri Ligh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6" w:hanging="360"/>
    </w:pPr>
  </w:style>
  <w:style w:type="paragraph" w:styleId="Title">
    <w:name w:val="Title"/>
    <w:basedOn w:val="Normal"/>
    <w:uiPriority w:val="1"/>
    <w:qFormat/>
    <w:pPr>
      <w:ind w:left="1074" w:right="43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9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p4ZFtvt6V4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Radočaj Novak</dc:creator>
  <cp:lastModifiedBy>KRMEK SILVANA</cp:lastModifiedBy>
  <cp:revision>2</cp:revision>
  <dcterms:created xsi:type="dcterms:W3CDTF">2022-05-03T12:33:00Z</dcterms:created>
  <dcterms:modified xsi:type="dcterms:W3CDTF">2022-05-03T12:33:00Z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2022-05-03T00:00:00Z</vt:filetime>
  </property>
</Properties>
</file>